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AE" w:rsidRPr="009929D8" w:rsidRDefault="00DC77AE" w:rsidP="00DC77AE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2F5A6B47" wp14:editId="3AD2591C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AE" w:rsidRPr="00036B5F" w:rsidRDefault="00DC77AE" w:rsidP="00DC77AE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DC77AE" w:rsidRPr="00AB627B" w:rsidRDefault="00DC77AE" w:rsidP="00DC77AE">
      <w:pPr>
        <w:jc w:val="center"/>
        <w:rPr>
          <w:b/>
          <w:sz w:val="16"/>
          <w:szCs w:val="16"/>
          <w:lang w:val="ru-RU"/>
        </w:rPr>
      </w:pPr>
    </w:p>
    <w:p w:rsidR="00DC77AE" w:rsidRPr="00686C8A" w:rsidRDefault="00DC77AE" w:rsidP="00DC77AE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DC77AE" w:rsidRDefault="00DC77AE" w:rsidP="00DC77AE">
      <w:pPr>
        <w:jc w:val="center"/>
        <w:rPr>
          <w:b/>
          <w:sz w:val="16"/>
          <w:szCs w:val="16"/>
          <w:lang w:val="ru-RU"/>
        </w:rPr>
      </w:pPr>
    </w:p>
    <w:p w:rsidR="00DC77AE" w:rsidRPr="009D0772" w:rsidRDefault="00DC77AE" w:rsidP="003F7F0F">
      <w:pPr>
        <w:rPr>
          <w:b/>
          <w:bCs/>
          <w:i/>
          <w:iCs/>
          <w:sz w:val="10"/>
        </w:rPr>
      </w:pPr>
    </w:p>
    <w:p w:rsidR="00DC77AE" w:rsidRPr="002C3340" w:rsidRDefault="00DC77AE" w:rsidP="00DC77AE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735310" w:rsidRPr="00470B2D" w:rsidRDefault="00DC77AE" w:rsidP="00470B2D">
      <w:pPr>
        <w:ind w:firstLine="709"/>
        <w:jc w:val="both"/>
        <w:rPr>
          <w:b/>
        </w:rPr>
      </w:pPr>
      <w:r>
        <w:t>Центр розвитку кадрового потенціалу Сумського державного унів</w:t>
      </w:r>
      <w:r w:rsidR="003D56D6">
        <w:t>ер</w:t>
      </w:r>
      <w:r w:rsidR="00701876">
        <w:t>ситету запрошує педагогічних</w:t>
      </w:r>
      <w:r w:rsidR="00701876" w:rsidRPr="00701876">
        <w:t xml:space="preserve"> </w:t>
      </w:r>
      <w:r w:rsidR="00701876">
        <w:t>та</w:t>
      </w:r>
      <w:r w:rsidR="00C36D68">
        <w:t xml:space="preserve"> </w:t>
      </w:r>
      <w:r w:rsidR="00701876">
        <w:t xml:space="preserve">науково-педагогічних </w:t>
      </w:r>
      <w:r w:rsidR="00F65437">
        <w:t xml:space="preserve">працівників </w:t>
      </w:r>
      <w:r w:rsidR="00464A72">
        <w:t xml:space="preserve">закладів освіти </w:t>
      </w:r>
      <w:r>
        <w:t xml:space="preserve">взяти участь </w:t>
      </w:r>
      <w:r w:rsidRPr="00502C48">
        <w:t xml:space="preserve">у </w:t>
      </w:r>
      <w:r w:rsidR="009164F3">
        <w:t>довго</w:t>
      </w:r>
      <w:r w:rsidR="007D2457" w:rsidRPr="00502C48">
        <w:t>строков</w:t>
      </w:r>
      <w:r w:rsidR="006530AA">
        <w:t>ій</w:t>
      </w:r>
      <w:r w:rsidR="00C36D68">
        <w:t xml:space="preserve"> </w:t>
      </w:r>
      <w:r w:rsidR="007D2457">
        <w:t>програм</w:t>
      </w:r>
      <w:r w:rsidR="00470B2D">
        <w:t>і</w:t>
      </w:r>
      <w:r w:rsidR="007D2457">
        <w:t xml:space="preserve"> підвищення кваліфікації</w:t>
      </w:r>
      <w:r w:rsidR="00470B2D">
        <w:t xml:space="preserve"> </w:t>
      </w:r>
      <w:r w:rsidR="009164F3">
        <w:rPr>
          <w:b/>
        </w:rPr>
        <w:t>з інноваційної педагогічної діяльності.</w:t>
      </w:r>
    </w:p>
    <w:p w:rsidR="00735310" w:rsidRDefault="00735310" w:rsidP="00735310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701876">
        <w:rPr>
          <w:bCs/>
          <w:color w:val="333333"/>
        </w:rPr>
        <w:t xml:space="preserve">02 </w:t>
      </w:r>
      <w:r w:rsidR="004D7BBD">
        <w:rPr>
          <w:bCs/>
          <w:color w:val="333333"/>
        </w:rPr>
        <w:t>-</w:t>
      </w:r>
      <w:r w:rsidR="00701876">
        <w:rPr>
          <w:bCs/>
          <w:color w:val="333333"/>
        </w:rPr>
        <w:t xml:space="preserve"> </w:t>
      </w:r>
      <w:r w:rsidR="004D7BBD">
        <w:rPr>
          <w:bCs/>
          <w:color w:val="333333"/>
        </w:rPr>
        <w:t>30</w:t>
      </w:r>
      <w:r w:rsidR="00701876">
        <w:rPr>
          <w:bCs/>
          <w:color w:val="333333"/>
        </w:rPr>
        <w:t xml:space="preserve"> листопада 2020 року.</w:t>
      </w:r>
    </w:p>
    <w:p w:rsidR="00735310" w:rsidRPr="00B32A28" w:rsidRDefault="00735310" w:rsidP="00735310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735310" w:rsidRPr="00B32A28" w:rsidRDefault="00735310" w:rsidP="00735310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9164F3">
        <w:t>18</w:t>
      </w:r>
      <w:r>
        <w:t>0 годин (</w:t>
      </w:r>
      <w:r w:rsidR="00AF70CF">
        <w:t>6 кредитів ЄКТС</w:t>
      </w:r>
      <w:r w:rsidRPr="00B32A28">
        <w:t>).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9164F3">
        <w:t>: 18</w:t>
      </w:r>
      <w:r>
        <w:t>00 грн</w:t>
      </w:r>
      <w:r w:rsidRPr="00B32A28">
        <w:t>.</w:t>
      </w:r>
    </w:p>
    <w:p w:rsidR="00735310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9164F3" w:rsidRPr="00BB2E27" w:rsidRDefault="009164F3" w:rsidP="009164F3">
      <w:pPr>
        <w:jc w:val="both"/>
      </w:pPr>
      <w:r w:rsidRPr="00BB2E27">
        <w:t>1. Система якості освіти.</w:t>
      </w:r>
    </w:p>
    <w:p w:rsidR="009164F3" w:rsidRPr="00BB2E27" w:rsidRDefault="009164F3" w:rsidP="004D7BBD">
      <w:pPr>
        <w:ind w:firstLine="284"/>
        <w:jc w:val="both"/>
        <w:rPr>
          <w:lang w:bidi="as-IN"/>
        </w:rPr>
      </w:pPr>
      <w:r w:rsidRPr="00BB2E27">
        <w:rPr>
          <w:lang w:bidi="as-IN"/>
        </w:rPr>
        <w:t>1.1 Управління якістю освітньої діяльності та якості освіти.</w:t>
      </w:r>
    </w:p>
    <w:p w:rsidR="009164F3" w:rsidRPr="00BB2E27" w:rsidRDefault="009164F3" w:rsidP="004D7BBD">
      <w:pPr>
        <w:ind w:left="284"/>
        <w:jc w:val="both"/>
        <w:rPr>
          <w:lang w:bidi="as-IN"/>
        </w:rPr>
      </w:pPr>
      <w:r w:rsidRPr="00BB2E27">
        <w:rPr>
          <w:lang w:bidi="as-IN"/>
        </w:rPr>
        <w:t>1.2 Запобігання порушень доброчесності та підвищення академічної культури у закладі освіти.</w:t>
      </w:r>
    </w:p>
    <w:p w:rsidR="009164F3" w:rsidRPr="00BB2E27" w:rsidRDefault="009164F3" w:rsidP="004D7BBD">
      <w:pPr>
        <w:ind w:firstLine="284"/>
        <w:jc w:val="both"/>
        <w:rPr>
          <w:lang w:bidi="as-IN"/>
        </w:rPr>
      </w:pPr>
      <w:r w:rsidRPr="00BB2E27">
        <w:rPr>
          <w:lang w:bidi="as-IN"/>
        </w:rPr>
        <w:t xml:space="preserve">1.3 Інтелектуальна власність у сфері освіти. </w:t>
      </w:r>
    </w:p>
    <w:p w:rsidR="009164F3" w:rsidRPr="00BB2E27" w:rsidRDefault="009164F3" w:rsidP="009164F3">
      <w:pPr>
        <w:jc w:val="both"/>
        <w:rPr>
          <w:lang w:bidi="as-IN"/>
        </w:rPr>
      </w:pPr>
      <w:r w:rsidRPr="00BB2E27">
        <w:rPr>
          <w:lang w:bidi="as-IN"/>
        </w:rPr>
        <w:t>2. Дистанційні технології навчання в освітньому процесі.</w:t>
      </w:r>
    </w:p>
    <w:p w:rsidR="009164F3" w:rsidRPr="00BB2E27" w:rsidRDefault="009164F3" w:rsidP="004D7BBD">
      <w:pPr>
        <w:ind w:left="284"/>
        <w:jc w:val="both"/>
        <w:rPr>
          <w:lang w:bidi="as-IN"/>
        </w:rPr>
      </w:pPr>
      <w:r w:rsidRPr="00BB2E27">
        <w:rPr>
          <w:lang w:bidi="as-IN"/>
        </w:rPr>
        <w:t>2.1 </w:t>
      </w:r>
      <w:r w:rsidRPr="00BB2E27">
        <w:t>Використання змішаного навчання у закладах освіти.</w:t>
      </w:r>
    </w:p>
    <w:p w:rsidR="009164F3" w:rsidRPr="00BB2E27" w:rsidRDefault="009164F3" w:rsidP="004D7BBD">
      <w:pPr>
        <w:tabs>
          <w:tab w:val="left" w:pos="477"/>
        </w:tabs>
        <w:ind w:left="284"/>
        <w:jc w:val="both"/>
      </w:pPr>
      <w:r w:rsidRPr="00BB2E27">
        <w:t xml:space="preserve">2.2 Застосування інструментів Microsoft Office 365 для організації змішаного навчання. Використання інструменту Microsoft </w:t>
      </w:r>
      <w:proofErr w:type="spellStart"/>
      <w:r w:rsidRPr="00BB2E27">
        <w:t>Teams</w:t>
      </w:r>
      <w:proofErr w:type="spellEnd"/>
      <w:r w:rsidRPr="00BB2E27">
        <w:t xml:space="preserve"> для створення інтерактивного навчального онлайн-середовища</w:t>
      </w:r>
      <w:r>
        <w:t>.</w:t>
      </w:r>
    </w:p>
    <w:p w:rsidR="009164F3" w:rsidRPr="00BB2E27" w:rsidRDefault="009164F3" w:rsidP="004D7BBD">
      <w:pPr>
        <w:ind w:left="284"/>
        <w:jc w:val="both"/>
      </w:pPr>
      <w:r w:rsidRPr="00BB2E27">
        <w:t xml:space="preserve">2.3 Використання </w:t>
      </w:r>
      <w:proofErr w:type="spellStart"/>
      <w:r w:rsidRPr="00BB2E27">
        <w:t>Google</w:t>
      </w:r>
      <w:proofErr w:type="spellEnd"/>
      <w:r w:rsidRPr="00BB2E27">
        <w:t xml:space="preserve">-сервісів для організації навчального процесу. </w:t>
      </w:r>
    </w:p>
    <w:p w:rsidR="009164F3" w:rsidRPr="00BB2E27" w:rsidRDefault="009164F3" w:rsidP="004D7BBD">
      <w:pPr>
        <w:ind w:left="284"/>
        <w:jc w:val="both"/>
      </w:pPr>
      <w:r w:rsidRPr="00BB2E27">
        <w:t xml:space="preserve">2.4 Засоби організації навчальних занять у </w:t>
      </w:r>
      <w:proofErr w:type="spellStart"/>
      <w:r w:rsidRPr="00BB2E27">
        <w:t>відеорежимі</w:t>
      </w:r>
      <w:proofErr w:type="spellEnd"/>
      <w:r w:rsidRPr="00BB2E27">
        <w:t>.</w:t>
      </w:r>
    </w:p>
    <w:p w:rsidR="009164F3" w:rsidRPr="00BB2E27" w:rsidRDefault="009164F3" w:rsidP="009164F3">
      <w:pPr>
        <w:jc w:val="both"/>
      </w:pPr>
      <w:r w:rsidRPr="00BB2E27">
        <w:t>3. Мультимедійний контент: види та засоби створення.</w:t>
      </w:r>
    </w:p>
    <w:p w:rsidR="009164F3" w:rsidRPr="00BB2E27" w:rsidRDefault="009164F3" w:rsidP="004D7BBD">
      <w:pPr>
        <w:ind w:firstLine="284"/>
        <w:jc w:val="both"/>
      </w:pPr>
      <w:r w:rsidRPr="00BB2E27">
        <w:t xml:space="preserve">3.1 Презентації: кращі практики MS </w:t>
      </w:r>
      <w:proofErr w:type="spellStart"/>
      <w:r w:rsidRPr="00BB2E27">
        <w:t>Power</w:t>
      </w:r>
      <w:proofErr w:type="spellEnd"/>
      <w:r w:rsidRPr="00BB2E27">
        <w:t xml:space="preserve"> </w:t>
      </w:r>
      <w:proofErr w:type="spellStart"/>
      <w:r w:rsidRPr="00BB2E27">
        <w:t>Point</w:t>
      </w:r>
      <w:proofErr w:type="spellEnd"/>
      <w:r w:rsidRPr="00BB2E27">
        <w:t xml:space="preserve"> та його потенціал.</w:t>
      </w:r>
    </w:p>
    <w:p w:rsidR="009164F3" w:rsidRPr="00BB2E27" w:rsidRDefault="009164F3" w:rsidP="004D7BBD">
      <w:pPr>
        <w:ind w:firstLine="284"/>
        <w:jc w:val="both"/>
      </w:pPr>
      <w:r w:rsidRPr="00BB2E27">
        <w:t>3.2 Графічний контент у навчальній діяльності.</w:t>
      </w:r>
    </w:p>
    <w:p w:rsidR="009164F3" w:rsidRPr="00BB2E27" w:rsidRDefault="009164F3" w:rsidP="004D7BBD">
      <w:pPr>
        <w:ind w:firstLine="284"/>
        <w:jc w:val="both"/>
      </w:pPr>
      <w:r w:rsidRPr="00BB2E27">
        <w:t xml:space="preserve">3.3 </w:t>
      </w:r>
      <w:proofErr w:type="spellStart"/>
      <w:r w:rsidRPr="00BB2E27">
        <w:t>Відеоконтент</w:t>
      </w:r>
      <w:proofErr w:type="spellEnd"/>
      <w:r w:rsidRPr="00BB2E27">
        <w:t>: новий вимір навчально-дидактичного матеріалу.</w:t>
      </w:r>
    </w:p>
    <w:p w:rsidR="009164F3" w:rsidRPr="00BB2E27" w:rsidRDefault="009164F3" w:rsidP="009164F3">
      <w:pPr>
        <w:jc w:val="both"/>
      </w:pPr>
      <w:r w:rsidRPr="00BB2E27">
        <w:t>4. Тайм менеджмент: організаційні основи продуктивності роботи.</w:t>
      </w:r>
    </w:p>
    <w:p w:rsidR="009164F3" w:rsidRPr="00BB2E27" w:rsidRDefault="009164F3" w:rsidP="004D7BBD">
      <w:pPr>
        <w:ind w:left="284"/>
        <w:jc w:val="both"/>
      </w:pPr>
      <w:r w:rsidRPr="00BB2E27">
        <w:t>4.1 Управління часом: основні поняття тайм-менеджменту; принципи планування; методики планування.</w:t>
      </w:r>
    </w:p>
    <w:p w:rsidR="009164F3" w:rsidRPr="00BB2E27" w:rsidRDefault="009164F3" w:rsidP="004D7BBD">
      <w:pPr>
        <w:ind w:left="284"/>
        <w:jc w:val="both"/>
      </w:pPr>
      <w:r w:rsidRPr="00BB2E27">
        <w:t>4.2 Засоби керування особистим розкладом: можливості G-</w:t>
      </w:r>
      <w:proofErr w:type="spellStart"/>
      <w:r w:rsidRPr="00BB2E27">
        <w:t>Suite</w:t>
      </w:r>
      <w:proofErr w:type="spellEnd"/>
      <w:r w:rsidRPr="00BB2E27">
        <w:t xml:space="preserve"> </w:t>
      </w:r>
      <w:proofErr w:type="spellStart"/>
      <w:r w:rsidRPr="00BB2E27">
        <w:t>Apps</w:t>
      </w:r>
      <w:proofErr w:type="spellEnd"/>
      <w:r w:rsidRPr="00BB2E27">
        <w:t>.</w:t>
      </w:r>
    </w:p>
    <w:p w:rsidR="009164F3" w:rsidRPr="00BB2E27" w:rsidRDefault="009164F3" w:rsidP="004D7BBD">
      <w:pPr>
        <w:ind w:left="284"/>
        <w:jc w:val="both"/>
      </w:pPr>
      <w:r w:rsidRPr="00BB2E27">
        <w:t xml:space="preserve">4.3 </w:t>
      </w:r>
      <w:proofErr w:type="spellStart"/>
      <w:r w:rsidRPr="00BB2E27">
        <w:t>Trello</w:t>
      </w:r>
      <w:proofErr w:type="spellEnd"/>
      <w:r w:rsidRPr="00BB2E27">
        <w:t xml:space="preserve">: менеджер </w:t>
      </w:r>
      <w:proofErr w:type="spellStart"/>
      <w:r w:rsidRPr="00BB2E27">
        <w:t>проєктів</w:t>
      </w:r>
      <w:proofErr w:type="spellEnd"/>
      <w:r w:rsidRPr="00BB2E27">
        <w:t xml:space="preserve"> та завдань для малих та середніх команд.</w:t>
      </w:r>
    </w:p>
    <w:p w:rsidR="009164F3" w:rsidRPr="00BB2E27" w:rsidRDefault="009164F3" w:rsidP="009164F3">
      <w:pPr>
        <w:jc w:val="both"/>
      </w:pPr>
      <w:r w:rsidRPr="00BB2E27">
        <w:t>5. Активні методи навчання.</w:t>
      </w:r>
    </w:p>
    <w:p w:rsidR="009164F3" w:rsidRPr="00BB2E27" w:rsidRDefault="009164F3" w:rsidP="004D7BBD">
      <w:pPr>
        <w:ind w:firstLine="284"/>
        <w:jc w:val="both"/>
      </w:pPr>
      <w:r w:rsidRPr="00BB2E27">
        <w:t>5.1 </w:t>
      </w:r>
      <w:proofErr w:type="spellStart"/>
      <w:r w:rsidRPr="00BB2E27">
        <w:t>Гейміфікація</w:t>
      </w:r>
      <w:proofErr w:type="spellEnd"/>
      <w:r w:rsidRPr="00BB2E27">
        <w:t>: використання ігрових підходів у навчальному процесі.</w:t>
      </w:r>
    </w:p>
    <w:p w:rsidR="009164F3" w:rsidRPr="00BB2E27" w:rsidRDefault="009164F3" w:rsidP="004D7BBD">
      <w:pPr>
        <w:ind w:firstLine="284"/>
        <w:jc w:val="both"/>
      </w:pPr>
      <w:r w:rsidRPr="00BB2E27">
        <w:t xml:space="preserve">5.2 </w:t>
      </w:r>
      <w:proofErr w:type="spellStart"/>
      <w:r w:rsidRPr="00BB2E27">
        <w:t>Сторітеллінг</w:t>
      </w:r>
      <w:proofErr w:type="spellEnd"/>
      <w:r w:rsidRPr="00BB2E27">
        <w:t>: створення історії для навчання.</w:t>
      </w:r>
    </w:p>
    <w:p w:rsidR="004D7BBD" w:rsidRDefault="009164F3" w:rsidP="004D7BBD">
      <w:pPr>
        <w:ind w:left="284"/>
        <w:jc w:val="both"/>
        <w:rPr>
          <w:b/>
        </w:rPr>
      </w:pPr>
      <w:r w:rsidRPr="00BB2E27">
        <w:t xml:space="preserve">5.3 Командний </w:t>
      </w:r>
      <w:proofErr w:type="spellStart"/>
      <w:r w:rsidRPr="00BB2E27">
        <w:t>квест</w:t>
      </w:r>
      <w:proofErr w:type="spellEnd"/>
      <w:r w:rsidRPr="00BB2E27">
        <w:t>: покрокове вирішення інтелектуальних, пошукових та творчих завдань</w:t>
      </w:r>
      <w:r w:rsidRPr="005963B5">
        <w:rPr>
          <w:b/>
        </w:rPr>
        <w:t xml:space="preserve"> </w:t>
      </w:r>
    </w:p>
    <w:p w:rsidR="00AF70CF" w:rsidRPr="00AF70CF" w:rsidRDefault="00AF70CF" w:rsidP="009164F3">
      <w:pPr>
        <w:ind w:left="-142" w:firstLine="284"/>
        <w:jc w:val="both"/>
        <w:rPr>
          <w:b/>
          <w:sz w:val="14"/>
        </w:rPr>
      </w:pPr>
    </w:p>
    <w:p w:rsidR="00AF70CF" w:rsidRDefault="00AF70CF" w:rsidP="009164F3">
      <w:pPr>
        <w:ind w:left="-142" w:firstLine="284"/>
        <w:jc w:val="both"/>
        <w:rPr>
          <w:b/>
        </w:rPr>
      </w:pPr>
    </w:p>
    <w:p w:rsidR="00735310" w:rsidRDefault="004D7BBD" w:rsidP="009164F3">
      <w:pPr>
        <w:ind w:left="-142" w:firstLine="284"/>
        <w:jc w:val="both"/>
      </w:pPr>
      <w:r>
        <w:rPr>
          <w:noProof/>
          <w:shd w:val="clear" w:color="auto" w:fill="FFFFFF"/>
          <w:lang w:eastAsia="uk-UA"/>
        </w:rPr>
        <w:drawing>
          <wp:anchor distT="0" distB="0" distL="114300" distR="114300" simplePos="0" relativeHeight="251658240" behindDoc="1" locked="0" layoutInCell="1" allowOverlap="1" wp14:anchorId="50BC6052" wp14:editId="65C7FC82">
            <wp:simplePos x="0" y="0"/>
            <wp:positionH relativeFrom="column">
              <wp:posOffset>5330190</wp:posOffset>
            </wp:positionH>
            <wp:positionV relativeFrom="paragraph">
              <wp:posOffset>270510</wp:posOffset>
            </wp:positionV>
            <wp:extent cx="8667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63" y="21060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10" w:rsidRPr="005963B5">
        <w:rPr>
          <w:b/>
        </w:rPr>
        <w:t>Умови участі</w:t>
      </w:r>
      <w:r w:rsidR="00735310" w:rsidRPr="005963B5">
        <w:t xml:space="preserve">: для участі у </w:t>
      </w:r>
      <w:r w:rsidR="00735310">
        <w:t xml:space="preserve">програмі підвищення кваліфікації </w:t>
      </w:r>
      <w:r w:rsidR="00735310" w:rsidRPr="00502C48">
        <w:t>зареєструватися</w:t>
      </w:r>
      <w:r w:rsidR="00766FAC">
        <w:t xml:space="preserve"> </w:t>
      </w:r>
      <w:r>
        <w:rPr>
          <w:b/>
        </w:rPr>
        <w:t>до 28</w:t>
      </w:r>
      <w:r w:rsidR="00766FAC" w:rsidRPr="00766FAC">
        <w:rPr>
          <w:b/>
        </w:rPr>
        <w:t xml:space="preserve"> </w:t>
      </w:r>
      <w:r>
        <w:rPr>
          <w:b/>
        </w:rPr>
        <w:t>жовтня</w:t>
      </w:r>
      <w:r w:rsidR="00735310" w:rsidRPr="00502C48">
        <w:t xml:space="preserve"> найбільш зручним для вас способом:</w:t>
      </w:r>
      <w:r w:rsidR="00735310" w:rsidRPr="00256B18">
        <w:rPr>
          <w:noProof/>
        </w:rPr>
        <w:t xml:space="preserve"> </w:t>
      </w:r>
    </w:p>
    <w:p w:rsidR="00735310" w:rsidRPr="00FA5799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735310" w:rsidRPr="00EE47FE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4D7BBD" w:rsidRPr="004D7BBD" w:rsidRDefault="001A1DE7" w:rsidP="004D7BBD">
      <w:pPr>
        <w:pStyle w:val="a3"/>
        <w:spacing w:after="0" w:line="240" w:lineRule="auto"/>
        <w:jc w:val="both"/>
      </w:pPr>
      <w:hyperlink r:id="rId7" w:history="1">
        <w:r w:rsidR="004D7BBD">
          <w:rPr>
            <w:rStyle w:val="a4"/>
          </w:rPr>
          <w:t>https://docs.google.com/forms/d/e/1FAIpQLSc7OOjuXu6h1cVojJmQJ2J1zt_ntzKCoNdJ3v_XFXdtAJ0G0w/viewform</w:t>
        </w:r>
      </w:hyperlink>
      <w:r w:rsidR="004D7BBD">
        <w:rPr>
          <w:rFonts w:ascii="Times New Roman" w:hAnsi="Times New Roman"/>
          <w:sz w:val="24"/>
          <w:szCs w:val="24"/>
        </w:rPr>
        <w:t xml:space="preserve"> </w:t>
      </w:r>
    </w:p>
    <w:p w:rsidR="00735310" w:rsidRPr="00EE47FE" w:rsidRDefault="00735310" w:rsidP="0073531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надіславши заявку (додаток 1) електронною поштою на </w:t>
      </w:r>
      <w:r w:rsidRPr="00CD2263">
        <w:rPr>
          <w:rFonts w:ascii="Times New Roman" w:hAnsi="Times New Roman"/>
          <w:sz w:val="24"/>
          <w:szCs w:val="24"/>
        </w:rPr>
        <w:t xml:space="preserve">адресу </w:t>
      </w:r>
      <w:hyperlink r:id="rId8" w:history="1">
        <w:r w:rsidRPr="008F59A0">
          <w:rPr>
            <w:rStyle w:val="a4"/>
            <w:rFonts w:ascii="Times New Roman" w:hAnsi="Times New Roman" w:cs="Times New Roman"/>
            <w:color w:val="0070C0"/>
            <w:lang w:val="en-US"/>
          </w:rPr>
          <w:t>info</w:t>
        </w:r>
        <w:r w:rsidRPr="008F59A0">
          <w:rPr>
            <w:rStyle w:val="a4"/>
            <w:rFonts w:ascii="Times New Roman" w:hAnsi="Times New Roman" w:cs="Times New Roman"/>
            <w:color w:val="0070C0"/>
            <w:lang w:val="ru-RU"/>
          </w:rPr>
          <w:t>@crkp.sumdu.edu.ua</w:t>
        </w:r>
      </w:hyperlink>
    </w:p>
    <w:p w:rsidR="00735310" w:rsidRDefault="00735310" w:rsidP="00735310">
      <w:pPr>
        <w:pStyle w:val="a3"/>
        <w:spacing w:after="0" w:line="240" w:lineRule="auto"/>
        <w:jc w:val="both"/>
      </w:pPr>
    </w:p>
    <w:p w:rsidR="00735310" w:rsidRDefault="00735310" w:rsidP="00735310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735310" w:rsidRDefault="00701876" w:rsidP="0073531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35310" w:rsidRPr="003342FC">
        <w:rPr>
          <w:sz w:val="20"/>
          <w:szCs w:val="20"/>
        </w:rPr>
        <w:t>-</w:t>
      </w:r>
      <w:r w:rsidR="00735310" w:rsidRPr="003342FC">
        <w:rPr>
          <w:b/>
          <w:sz w:val="20"/>
          <w:szCs w:val="20"/>
        </w:rPr>
        <w:t xml:space="preserve"> </w:t>
      </w:r>
      <w:r w:rsidR="00735310" w:rsidRPr="003342FC"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</w:p>
    <w:p w:rsidR="00735310" w:rsidRPr="00CE2330" w:rsidRDefault="00735310" w:rsidP="00735310">
      <w:pPr>
        <w:ind w:left="142"/>
        <w:jc w:val="both"/>
        <w:rPr>
          <w:sz w:val="20"/>
          <w:szCs w:val="20"/>
        </w:rPr>
      </w:pPr>
      <w:proofErr w:type="gramStart"/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>:</w:t>
      </w:r>
      <w:r w:rsidRPr="00D27A2A">
        <w:rPr>
          <w:sz w:val="20"/>
          <w:szCs w:val="20"/>
          <w:lang w:val="en-US"/>
        </w:rPr>
        <w:t xml:space="preserve"> </w:t>
      </w:r>
      <w:hyperlink r:id="rId9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4D7BBD" w:rsidRDefault="004D7BBD" w:rsidP="004D7BBD">
      <w:pPr>
        <w:pStyle w:val="a6"/>
        <w:spacing w:before="0" w:beforeAutospacing="0" w:after="0" w:afterAutospacing="0"/>
        <w:ind w:left="284" w:hanging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3342FC">
        <w:rPr>
          <w:sz w:val="20"/>
          <w:szCs w:val="20"/>
        </w:rPr>
        <w:t xml:space="preserve"> </w:t>
      </w:r>
      <w:r>
        <w:rPr>
          <w:sz w:val="20"/>
          <w:szCs w:val="20"/>
        </w:rPr>
        <w:t>Полева Олена Федорівна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провідний фахівець </w:t>
      </w:r>
      <w:r w:rsidRPr="003342FC">
        <w:rPr>
          <w:sz w:val="20"/>
          <w:szCs w:val="20"/>
        </w:rPr>
        <w:t xml:space="preserve">центру розвитку кадрового потенціалу навчального закладу, </w:t>
      </w:r>
    </w:p>
    <w:p w:rsidR="004D7BBD" w:rsidRPr="00C4226C" w:rsidRDefault="004D7BBD" w:rsidP="004D7BBD">
      <w:pPr>
        <w:pStyle w:val="a6"/>
        <w:spacing w:before="0" w:beforeAutospacing="0" w:after="0" w:afterAutospacing="0"/>
        <w:ind w:left="284" w:hanging="142"/>
        <w:jc w:val="both"/>
      </w:pPr>
      <w:proofErr w:type="gramStart"/>
      <w:r w:rsidRPr="003342FC">
        <w:rPr>
          <w:sz w:val="20"/>
          <w:szCs w:val="20"/>
          <w:lang w:val="en-US"/>
        </w:rPr>
        <w:t>e</w:t>
      </w:r>
      <w:r w:rsidRPr="000474A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 xml:space="preserve">: </w:t>
      </w:r>
      <w:hyperlink r:id="rId10" w:history="1">
        <w:r w:rsidRPr="007F41B6">
          <w:rPr>
            <w:rStyle w:val="a4"/>
            <w:sz w:val="20"/>
            <w:szCs w:val="20"/>
            <w:lang w:val="en-US"/>
          </w:rPr>
          <w:t>o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poleva</w:t>
        </w:r>
        <w:r w:rsidRPr="000474AB">
          <w:rPr>
            <w:rStyle w:val="a4"/>
            <w:sz w:val="20"/>
            <w:szCs w:val="20"/>
            <w:lang w:val="en-US"/>
          </w:rPr>
          <w:t>@</w:t>
        </w:r>
        <w:r w:rsidRPr="007F41B6">
          <w:rPr>
            <w:rStyle w:val="a4"/>
            <w:sz w:val="20"/>
            <w:szCs w:val="20"/>
            <w:lang w:val="en-US"/>
          </w:rPr>
          <w:t>crkp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sumdu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edu</w:t>
        </w:r>
        <w:r w:rsidRPr="000474AB">
          <w:rPr>
            <w:rStyle w:val="a4"/>
            <w:sz w:val="20"/>
            <w:szCs w:val="20"/>
            <w:lang w:val="en-US"/>
          </w:rPr>
          <w:t>.</w:t>
        </w:r>
        <w:r w:rsidRPr="007F41B6">
          <w:rPr>
            <w:rStyle w:val="a4"/>
            <w:sz w:val="20"/>
            <w:szCs w:val="20"/>
            <w:lang w:val="en-US"/>
          </w:rPr>
          <w:t>ua</w:t>
        </w:r>
      </w:hyperlink>
      <w:r w:rsidRPr="000474A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0474AB">
        <w:rPr>
          <w:sz w:val="20"/>
          <w:szCs w:val="20"/>
          <w:lang w:val="en-US"/>
        </w:rPr>
        <w:t xml:space="preserve">. </w:t>
      </w:r>
      <w:r w:rsidRPr="00701876">
        <w:rPr>
          <w:sz w:val="20"/>
          <w:szCs w:val="20"/>
          <w:lang w:val="ru-RU"/>
        </w:rPr>
        <w:t>(095) 185-36-49.</w:t>
      </w:r>
    </w:p>
    <w:p w:rsidR="00735310" w:rsidRPr="00701876" w:rsidRDefault="00735310" w:rsidP="00735310">
      <w:pPr>
        <w:ind w:left="142" w:hanging="142"/>
        <w:jc w:val="both"/>
        <w:rPr>
          <w:sz w:val="20"/>
          <w:szCs w:val="20"/>
          <w:lang w:val="ru-RU"/>
        </w:rPr>
      </w:pPr>
    </w:p>
    <w:p w:rsidR="00CE2776" w:rsidRPr="00701876" w:rsidRDefault="00CE2776" w:rsidP="007D2457">
      <w:pPr>
        <w:ind w:firstLine="709"/>
        <w:jc w:val="both"/>
        <w:rPr>
          <w:lang w:val="ru-RU"/>
        </w:rPr>
      </w:pPr>
    </w:p>
    <w:p w:rsidR="007467F8" w:rsidRPr="00C925B1" w:rsidRDefault="00701876" w:rsidP="007467F8">
      <w:pPr>
        <w:ind w:firstLine="284"/>
        <w:jc w:val="both"/>
      </w:pPr>
      <w:r>
        <w:t>Програма буду</w:t>
      </w:r>
      <w:r w:rsidR="007467F8">
        <w:t xml:space="preserve"> проходити у режимі </w:t>
      </w:r>
      <w:proofErr w:type="spellStart"/>
      <w:r w:rsidR="007467F8">
        <w:t>відеоконференції</w:t>
      </w:r>
      <w:proofErr w:type="spellEnd"/>
      <w:r w:rsidR="007467F8">
        <w:t xml:space="preserve"> (платформа </w:t>
      </w:r>
      <w:r w:rsidR="007467F8">
        <w:rPr>
          <w:lang w:val="en-US"/>
        </w:rPr>
        <w:t>Google</w:t>
      </w:r>
      <w:r w:rsidR="007467F8" w:rsidRPr="00C925B1">
        <w:rPr>
          <w:lang w:val="ru-RU"/>
        </w:rPr>
        <w:t xml:space="preserve"> </w:t>
      </w:r>
      <w:r w:rsidR="007467F8">
        <w:rPr>
          <w:lang w:val="en-US"/>
        </w:rPr>
        <w:t>Meet</w:t>
      </w:r>
      <w:r w:rsidR="007467F8">
        <w:t>).</w:t>
      </w:r>
    </w:p>
    <w:p w:rsidR="007467F8" w:rsidRDefault="007467F8" w:rsidP="007467F8">
      <w:pPr>
        <w:ind w:firstLine="284"/>
        <w:jc w:val="both"/>
      </w:pPr>
      <w:r w:rsidRPr="00173F07">
        <w:t xml:space="preserve">За результатами участі у </w:t>
      </w:r>
      <w:r w:rsidR="00701876">
        <w:t>програмі</w:t>
      </w:r>
      <w:r w:rsidRPr="00173F07">
        <w:t xml:space="preserve"> учасники отримають </w:t>
      </w:r>
      <w:r w:rsidR="00701876">
        <w:rPr>
          <w:b/>
        </w:rPr>
        <w:t>свідоцтво</w:t>
      </w:r>
      <w:r w:rsidRPr="00173F07">
        <w:t xml:space="preserve"> про підвищення кваліфікації.</w:t>
      </w:r>
    </w:p>
    <w:p w:rsidR="00CE2776" w:rsidRDefault="00CE2776" w:rsidP="007D2457">
      <w:pPr>
        <w:ind w:firstLine="709"/>
        <w:jc w:val="both"/>
      </w:pPr>
    </w:p>
    <w:p w:rsidR="00CE2776" w:rsidRPr="00AF70CF" w:rsidRDefault="00AF70CF" w:rsidP="00AF70CF">
      <w:pPr>
        <w:ind w:firstLine="284"/>
        <w:jc w:val="both"/>
      </w:pPr>
      <w:r w:rsidRPr="00AF70CF">
        <w:t xml:space="preserve">Детальніше ознайомитися з анонсами інших програм підвищення кваліфікації ви можете на сайті ЦРКП СумДУ за посиланням: </w:t>
      </w:r>
      <w:hyperlink r:id="rId11" w:history="1">
        <w:r w:rsidRPr="00AF70CF">
          <w:rPr>
            <w:rStyle w:val="a4"/>
          </w:rPr>
          <w:t>http://crkp.sumdu.edu.ua/uk/</w:t>
        </w:r>
      </w:hyperlink>
      <w:r w:rsidRPr="00AF70CF">
        <w:t xml:space="preserve"> </w:t>
      </w:r>
    </w:p>
    <w:p w:rsidR="00CE2776" w:rsidRPr="00AF70CF" w:rsidRDefault="00CE2776" w:rsidP="00AF70CF">
      <w:pPr>
        <w:ind w:firstLine="284"/>
        <w:jc w:val="both"/>
      </w:pPr>
    </w:p>
    <w:p w:rsidR="00AF70CF" w:rsidRPr="00AF70CF" w:rsidRDefault="00AF70CF" w:rsidP="00AF70CF">
      <w:pPr>
        <w:shd w:val="clear" w:color="auto" w:fill="FFFFFF"/>
        <w:ind w:firstLine="284"/>
        <w:rPr>
          <w:color w:val="222222"/>
          <w:lang w:eastAsia="uk-UA"/>
        </w:rPr>
      </w:pPr>
      <w:r w:rsidRPr="00AF70CF">
        <w:rPr>
          <w:color w:val="222222"/>
        </w:rPr>
        <w:t>Долучайтеся до нашої</w:t>
      </w:r>
      <w:r w:rsidRPr="00AF70CF">
        <w:rPr>
          <w:color w:val="222222"/>
        </w:rPr>
        <w:t xml:space="preserve"> спільнот</w:t>
      </w:r>
      <w:r w:rsidRPr="00AF70CF">
        <w:rPr>
          <w:color w:val="222222"/>
        </w:rPr>
        <w:t>и у соціальному просторі</w:t>
      </w:r>
      <w:r w:rsidRPr="00AF70CF">
        <w:rPr>
          <w:color w:val="222222"/>
        </w:rPr>
        <w:t>:</w:t>
      </w:r>
    </w:p>
    <w:p w:rsidR="00AF70CF" w:rsidRPr="00AF70CF" w:rsidRDefault="00AF70CF" w:rsidP="00AF70CF">
      <w:pPr>
        <w:shd w:val="clear" w:color="auto" w:fill="FFFFFF"/>
        <w:rPr>
          <w:color w:val="222222"/>
        </w:rPr>
      </w:pPr>
      <w:r w:rsidRPr="00AF70CF">
        <w:rPr>
          <w:noProof/>
          <w:color w:val="222222"/>
          <w:lang w:eastAsia="uk-UA"/>
        </w:rPr>
        <w:drawing>
          <wp:anchor distT="0" distB="0" distL="114300" distR="114300" simplePos="0" relativeHeight="251659264" behindDoc="1" locked="0" layoutInCell="1" allowOverlap="1" wp14:anchorId="14679E8A" wp14:editId="6639C2D0">
            <wp:simplePos x="0" y="0"/>
            <wp:positionH relativeFrom="column">
              <wp:posOffset>3823970</wp:posOffset>
            </wp:positionH>
            <wp:positionV relativeFrom="paragraph">
              <wp:posOffset>48895</wp:posOffset>
            </wp:positionV>
            <wp:extent cx="491490" cy="491490"/>
            <wp:effectExtent l="0" t="0" r="3810" b="3810"/>
            <wp:wrapTight wrapText="bothSides">
              <wp:wrapPolygon edited="0">
                <wp:start x="0" y="0"/>
                <wp:lineTo x="0" y="20930"/>
                <wp:lineTo x="20930" y="20930"/>
                <wp:lineTo x="209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F70CF">
        <w:rPr>
          <w:color w:val="222222"/>
        </w:rPr>
        <w:t>Facebook</w:t>
      </w:r>
      <w:proofErr w:type="spellEnd"/>
      <w:r w:rsidRPr="00AF70CF">
        <w:rPr>
          <w:color w:val="222222"/>
        </w:rPr>
        <w:t>: </w:t>
      </w:r>
      <w:hyperlink r:id="rId13" w:tgtFrame="_blank" w:history="1">
        <w:r w:rsidRPr="00AF70CF">
          <w:rPr>
            <w:rStyle w:val="a4"/>
            <w:color w:val="1155CC"/>
          </w:rPr>
          <w:t>https://www.facebook.com/crkp.sumdu.edu.ua/</w:t>
        </w:r>
      </w:hyperlink>
      <w:r>
        <w:rPr>
          <w:color w:val="222222"/>
        </w:rPr>
        <w:t xml:space="preserve"> </w:t>
      </w:r>
    </w:p>
    <w:p w:rsidR="00AF70CF" w:rsidRDefault="00AF70CF" w:rsidP="00AF70CF">
      <w:pPr>
        <w:shd w:val="clear" w:color="auto" w:fill="FFFFFF"/>
        <w:rPr>
          <w:color w:val="222222"/>
        </w:rPr>
      </w:pPr>
    </w:p>
    <w:p w:rsidR="00AF70CF" w:rsidRDefault="00AF70CF" w:rsidP="00AF70CF">
      <w:pPr>
        <w:shd w:val="clear" w:color="auto" w:fill="FFFFFF"/>
        <w:rPr>
          <w:color w:val="222222"/>
        </w:rPr>
      </w:pPr>
    </w:p>
    <w:p w:rsidR="001A1DE7" w:rsidRDefault="001A1DE7" w:rsidP="00AF70CF">
      <w:pPr>
        <w:shd w:val="clear" w:color="auto" w:fill="FFFFFF"/>
        <w:rPr>
          <w:color w:val="222222"/>
        </w:rPr>
      </w:pPr>
      <w:r w:rsidRPr="001A1DE7">
        <w:rPr>
          <w:noProof/>
          <w:color w:val="222222"/>
          <w:lang w:eastAsia="uk-UA"/>
        </w:rPr>
        <w:drawing>
          <wp:anchor distT="0" distB="0" distL="114300" distR="114300" simplePos="0" relativeHeight="251660288" behindDoc="1" locked="0" layoutInCell="1" allowOverlap="1" wp14:anchorId="1498760C" wp14:editId="37F5725E">
            <wp:simplePos x="0" y="0"/>
            <wp:positionH relativeFrom="column">
              <wp:posOffset>3823335</wp:posOffset>
            </wp:positionH>
            <wp:positionV relativeFrom="paragraph">
              <wp:posOffset>161290</wp:posOffset>
            </wp:positionV>
            <wp:extent cx="491490" cy="438150"/>
            <wp:effectExtent l="0" t="0" r="3810" b="0"/>
            <wp:wrapTight wrapText="bothSides">
              <wp:wrapPolygon edited="0">
                <wp:start x="0" y="0"/>
                <wp:lineTo x="0" y="20661"/>
                <wp:lineTo x="20930" y="20661"/>
                <wp:lineTo x="209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0CF" w:rsidRPr="00AF70CF" w:rsidRDefault="00AF70CF" w:rsidP="00AF70CF">
      <w:pPr>
        <w:shd w:val="clear" w:color="auto" w:fill="FFFFFF"/>
        <w:rPr>
          <w:color w:val="222222"/>
        </w:rPr>
      </w:pPr>
      <w:proofErr w:type="spellStart"/>
      <w:r w:rsidRPr="00AF70CF">
        <w:rPr>
          <w:color w:val="222222"/>
        </w:rPr>
        <w:t>Instagram</w:t>
      </w:r>
      <w:proofErr w:type="spellEnd"/>
      <w:r w:rsidRPr="00AF70CF">
        <w:rPr>
          <w:color w:val="222222"/>
        </w:rPr>
        <w:t>: </w:t>
      </w:r>
      <w:hyperlink r:id="rId15" w:tgtFrame="_blank" w:history="1">
        <w:r w:rsidRPr="00AF70CF">
          <w:rPr>
            <w:rStyle w:val="a4"/>
            <w:color w:val="1155CC"/>
          </w:rPr>
          <w:t>https://www.instagram.com/sumdu_crkp/</w:t>
        </w:r>
      </w:hyperlink>
      <w:r w:rsidR="001A1DE7">
        <w:rPr>
          <w:color w:val="222222"/>
        </w:rPr>
        <w:t xml:space="preserve"> </w:t>
      </w:r>
    </w:p>
    <w:p w:rsidR="00CE2776" w:rsidRDefault="00CE2776" w:rsidP="00AF70CF">
      <w:pPr>
        <w:ind w:firstLine="284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735310" w:rsidRDefault="00735310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4D7BBD" w:rsidRDefault="004D7BBD" w:rsidP="007D2457">
      <w:pPr>
        <w:ind w:firstLine="709"/>
        <w:jc w:val="both"/>
      </w:pPr>
    </w:p>
    <w:p w:rsidR="00871F93" w:rsidRDefault="00871F93" w:rsidP="007D2457">
      <w:pPr>
        <w:ind w:firstLine="709"/>
        <w:jc w:val="both"/>
      </w:pPr>
    </w:p>
    <w:p w:rsidR="00871F93" w:rsidRDefault="00871F93" w:rsidP="007D2457">
      <w:pPr>
        <w:ind w:firstLine="709"/>
        <w:jc w:val="both"/>
      </w:pPr>
    </w:p>
    <w:p w:rsidR="008A77A5" w:rsidRPr="00E22308" w:rsidRDefault="008A77A5" w:rsidP="008A77A5">
      <w:pPr>
        <w:jc w:val="right"/>
      </w:pPr>
      <w:bookmarkStart w:id="0" w:name="_GoBack"/>
      <w:bookmarkEnd w:id="0"/>
      <w:r>
        <w:t>Додаток 1</w:t>
      </w:r>
    </w:p>
    <w:p w:rsidR="008A77A5" w:rsidRPr="00E22308" w:rsidRDefault="008A77A5" w:rsidP="008A77A5">
      <w:pPr>
        <w:jc w:val="center"/>
        <w:rPr>
          <w:b/>
        </w:rPr>
      </w:pPr>
    </w:p>
    <w:p w:rsidR="008A77A5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jc w:val="center"/>
        <w:rPr>
          <w:b/>
        </w:rPr>
      </w:pPr>
      <w:r w:rsidRPr="00E22308">
        <w:rPr>
          <w:b/>
        </w:rPr>
        <w:t xml:space="preserve">ЗАЯВКА НА УЧАСТЬ </w:t>
      </w:r>
    </w:p>
    <w:p w:rsidR="004D7BBD" w:rsidRPr="004D7BBD" w:rsidRDefault="008A77A5" w:rsidP="004D7BBD">
      <w:pPr>
        <w:tabs>
          <w:tab w:val="left" w:pos="1843"/>
        </w:tabs>
        <w:ind w:left="1418" w:hanging="1418"/>
        <w:jc w:val="center"/>
        <w:rPr>
          <w:b/>
        </w:rPr>
      </w:pPr>
      <w:r w:rsidRPr="004D7BBD">
        <w:rPr>
          <w:b/>
        </w:rPr>
        <w:t xml:space="preserve">у </w:t>
      </w:r>
      <w:r w:rsidR="004D7BBD" w:rsidRPr="004D7BBD">
        <w:rPr>
          <w:b/>
        </w:rPr>
        <w:t xml:space="preserve">довгостроковій програмі підвищення кваліфікації </w:t>
      </w:r>
    </w:p>
    <w:p w:rsidR="008A77A5" w:rsidRPr="004D7BBD" w:rsidRDefault="004D7BBD" w:rsidP="004D7BBD">
      <w:pPr>
        <w:tabs>
          <w:tab w:val="left" w:pos="1843"/>
        </w:tabs>
        <w:ind w:left="1418" w:hanging="1418"/>
        <w:jc w:val="center"/>
        <w:rPr>
          <w:b/>
        </w:rPr>
      </w:pPr>
      <w:r w:rsidRPr="004D7BBD">
        <w:rPr>
          <w:b/>
        </w:rPr>
        <w:t>з інноваційної педагогічної діяльності</w:t>
      </w:r>
    </w:p>
    <w:p w:rsidR="004D7BBD" w:rsidRPr="008A77A5" w:rsidRDefault="004D7BBD" w:rsidP="004D7BBD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Прізвище, ім’я, по-батькові: _________________________</w:t>
            </w:r>
            <w:r>
              <w:t>__________________________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Місце роботи (навчальний заклад):_____________________</w:t>
            </w:r>
            <w:r>
              <w:t>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Посада:___________________________________________</w:t>
            </w:r>
            <w:r>
              <w:t>__________________________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right="-8" w:hanging="1418"/>
            </w:pPr>
            <w:r w:rsidRPr="00E22308">
              <w:t>Контактний номер телефону: _______________________________</w:t>
            </w:r>
            <w:r>
              <w:t>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Default="008A77A5" w:rsidP="0089214C">
            <w:pPr>
              <w:tabs>
                <w:tab w:val="left" w:pos="1843"/>
              </w:tabs>
              <w:spacing w:after="240"/>
              <w:ind w:left="1418" w:hanging="1418"/>
            </w:pPr>
            <w:r w:rsidRPr="00E22308">
              <w:t>Адреса електронної пошти:___________________________________________</w:t>
            </w:r>
            <w:r>
              <w:t>_________</w:t>
            </w:r>
          </w:p>
          <w:p w:rsidR="008A77A5" w:rsidRDefault="008A77A5" w:rsidP="0089214C">
            <w:pPr>
              <w:tabs>
                <w:tab w:val="left" w:pos="1843"/>
              </w:tabs>
              <w:spacing w:after="120"/>
              <w:ind w:left="1418" w:hanging="1418"/>
              <w:rPr>
                <w:u w:val="single"/>
              </w:rPr>
            </w:pPr>
            <w:r>
              <w:t xml:space="preserve">Форма оплати: </w:t>
            </w:r>
            <w:r w:rsidRPr="00003DC3">
              <w:rPr>
                <w:u w:val="single"/>
              </w:rPr>
              <w:t xml:space="preserve">фізична/юридична особа </w:t>
            </w:r>
            <w:r w:rsidRPr="00003DC3">
              <w:rPr>
                <w:color w:val="FF0000"/>
                <w:u w:val="single"/>
              </w:rPr>
              <w:t>(необхідно обрати)</w:t>
            </w:r>
            <w:r>
              <w:rPr>
                <w:u w:val="single"/>
              </w:rPr>
              <w:t>________________________</w:t>
            </w:r>
          </w:p>
          <w:p w:rsidR="008A77A5" w:rsidRPr="00E22308" w:rsidRDefault="008A77A5" w:rsidP="0089214C">
            <w:pPr>
              <w:pStyle w:val="a3"/>
              <w:tabs>
                <w:tab w:val="left" w:pos="1843"/>
              </w:tabs>
              <w:spacing w:after="120"/>
            </w:pPr>
          </w:p>
        </w:tc>
      </w:tr>
    </w:tbl>
    <w:p w:rsidR="008A77A5" w:rsidRDefault="008A77A5" w:rsidP="008A77A5">
      <w:pPr>
        <w:spacing w:after="160" w:line="259" w:lineRule="auto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470B2D"/>
    <w:sectPr w:rsidR="008A77A5" w:rsidSect="004D7BBD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E5985"/>
    <w:multiLevelType w:val="multilevel"/>
    <w:tmpl w:val="0EC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5E33"/>
    <w:multiLevelType w:val="hybridMultilevel"/>
    <w:tmpl w:val="3092B4F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6">
    <w:nsid w:val="51491C45"/>
    <w:multiLevelType w:val="hybridMultilevel"/>
    <w:tmpl w:val="F8767FF6"/>
    <w:lvl w:ilvl="0" w:tplc="69402F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06462"/>
    <w:multiLevelType w:val="hybridMultilevel"/>
    <w:tmpl w:val="836E7BB8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1D8"/>
    <w:multiLevelType w:val="hybridMultilevel"/>
    <w:tmpl w:val="93EEBA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38AB"/>
    <w:rsid w:val="00004B6D"/>
    <w:rsid w:val="0000607C"/>
    <w:rsid w:val="000474AB"/>
    <w:rsid w:val="000E0AC9"/>
    <w:rsid w:val="00103FFA"/>
    <w:rsid w:val="0010637E"/>
    <w:rsid w:val="00123810"/>
    <w:rsid w:val="00123896"/>
    <w:rsid w:val="0018645A"/>
    <w:rsid w:val="00197EB0"/>
    <w:rsid w:val="001A1DE7"/>
    <w:rsid w:val="00241BDC"/>
    <w:rsid w:val="00256B18"/>
    <w:rsid w:val="002D4EE6"/>
    <w:rsid w:val="003B3F3E"/>
    <w:rsid w:val="003D56D6"/>
    <w:rsid w:val="003F59D5"/>
    <w:rsid w:val="003F7F0F"/>
    <w:rsid w:val="00413985"/>
    <w:rsid w:val="00420F44"/>
    <w:rsid w:val="00423CD0"/>
    <w:rsid w:val="0044058D"/>
    <w:rsid w:val="00463B0C"/>
    <w:rsid w:val="004646C0"/>
    <w:rsid w:val="00464A72"/>
    <w:rsid w:val="00470B2D"/>
    <w:rsid w:val="004760A4"/>
    <w:rsid w:val="004D05D9"/>
    <w:rsid w:val="004D34AB"/>
    <w:rsid w:val="004D7BBD"/>
    <w:rsid w:val="004F25D4"/>
    <w:rsid w:val="00502C48"/>
    <w:rsid w:val="005427F8"/>
    <w:rsid w:val="005664F9"/>
    <w:rsid w:val="005A6ABC"/>
    <w:rsid w:val="005B7D16"/>
    <w:rsid w:val="005C54AA"/>
    <w:rsid w:val="005C7BE5"/>
    <w:rsid w:val="00624A89"/>
    <w:rsid w:val="006530AA"/>
    <w:rsid w:val="00657BF3"/>
    <w:rsid w:val="006F53ED"/>
    <w:rsid w:val="00701876"/>
    <w:rsid w:val="007179AC"/>
    <w:rsid w:val="00735310"/>
    <w:rsid w:val="00743E87"/>
    <w:rsid w:val="007467F8"/>
    <w:rsid w:val="007500D3"/>
    <w:rsid w:val="00766FAC"/>
    <w:rsid w:val="00796FA0"/>
    <w:rsid w:val="007B66FE"/>
    <w:rsid w:val="007C2823"/>
    <w:rsid w:val="007C3AD9"/>
    <w:rsid w:val="007C3D1B"/>
    <w:rsid w:val="007D2457"/>
    <w:rsid w:val="007D3C80"/>
    <w:rsid w:val="008260E1"/>
    <w:rsid w:val="00871F93"/>
    <w:rsid w:val="00877542"/>
    <w:rsid w:val="008A77A5"/>
    <w:rsid w:val="008F59A0"/>
    <w:rsid w:val="00907B66"/>
    <w:rsid w:val="00915704"/>
    <w:rsid w:val="009164F3"/>
    <w:rsid w:val="00922CD7"/>
    <w:rsid w:val="00993266"/>
    <w:rsid w:val="009A1136"/>
    <w:rsid w:val="009B799D"/>
    <w:rsid w:val="009F20B9"/>
    <w:rsid w:val="00A63555"/>
    <w:rsid w:val="00AB34B1"/>
    <w:rsid w:val="00AC5A9B"/>
    <w:rsid w:val="00AD4C80"/>
    <w:rsid w:val="00AD4E18"/>
    <w:rsid w:val="00AF70CF"/>
    <w:rsid w:val="00B32A28"/>
    <w:rsid w:val="00B73A63"/>
    <w:rsid w:val="00C25CB7"/>
    <w:rsid w:val="00C36B73"/>
    <w:rsid w:val="00C36D68"/>
    <w:rsid w:val="00C477F6"/>
    <w:rsid w:val="00C607E9"/>
    <w:rsid w:val="00C8421D"/>
    <w:rsid w:val="00C925B1"/>
    <w:rsid w:val="00CB412F"/>
    <w:rsid w:val="00CE2330"/>
    <w:rsid w:val="00CE2776"/>
    <w:rsid w:val="00CE72C4"/>
    <w:rsid w:val="00CF6C94"/>
    <w:rsid w:val="00DC77AE"/>
    <w:rsid w:val="00DE774C"/>
    <w:rsid w:val="00E22308"/>
    <w:rsid w:val="00E37564"/>
    <w:rsid w:val="00EE47FE"/>
    <w:rsid w:val="00EF5876"/>
    <w:rsid w:val="00F00DEC"/>
    <w:rsid w:val="00F04560"/>
    <w:rsid w:val="00F42135"/>
    <w:rsid w:val="00F50F34"/>
    <w:rsid w:val="00F5349C"/>
    <w:rsid w:val="00F65437"/>
    <w:rsid w:val="00FA5799"/>
    <w:rsid w:val="00FD3DA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4C7C-E658-4B4F-B68D-DF649CA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3531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3531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kp.sumdu.edu.ua" TargetMode="External"/><Relationship Id="rId13" Type="http://schemas.openxmlformats.org/officeDocument/2006/relationships/hyperlink" Target="https://www.facebook.com/crkp.sumd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7OOjuXu6h1cVojJmQJ2J1zt_ntzKCoNdJ3v_XFXdtAJ0G0w/viewform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rkp.sumdu.edu.ua/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sumdu_crkp/?hl=ru" TargetMode="External"/><Relationship Id="rId10" Type="http://schemas.openxmlformats.org/officeDocument/2006/relationships/hyperlink" Target="mailto:o.poleva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Дудченко Віталіна Вікторівна</cp:lastModifiedBy>
  <cp:revision>44</cp:revision>
  <cp:lastPrinted>2020-09-08T06:24:00Z</cp:lastPrinted>
  <dcterms:created xsi:type="dcterms:W3CDTF">2020-04-23T11:59:00Z</dcterms:created>
  <dcterms:modified xsi:type="dcterms:W3CDTF">2020-09-08T06:26:00Z</dcterms:modified>
</cp:coreProperties>
</file>