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D4102" w14:textId="77777777" w:rsidR="000355C0" w:rsidRDefault="0086331E" w:rsidP="000355C0"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hidden="0" allowOverlap="1" wp14:anchorId="6983EB28" wp14:editId="04E14888">
            <wp:simplePos x="0" y="0"/>
            <wp:positionH relativeFrom="column">
              <wp:posOffset>5661025</wp:posOffset>
            </wp:positionH>
            <wp:positionV relativeFrom="paragraph">
              <wp:posOffset>85725</wp:posOffset>
            </wp:positionV>
            <wp:extent cx="750570" cy="354330"/>
            <wp:effectExtent l="0" t="0" r="0" b="7620"/>
            <wp:wrapSquare wrapText="bothSides" distT="0" distB="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C0">
        <w:rPr>
          <w:noProof/>
          <w:lang w:eastAsia="uk-UA"/>
        </w:rPr>
        <w:drawing>
          <wp:inline distT="0" distB="0" distL="0" distR="0" wp14:anchorId="51A84B91" wp14:editId="4067E26D">
            <wp:extent cx="532287" cy="532287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287" cy="532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355C0">
        <w:t xml:space="preserve">                                                                                                                                       </w:t>
      </w:r>
    </w:p>
    <w:p w14:paraId="3B63C98F" w14:textId="77777777" w:rsidR="000355C0" w:rsidRDefault="000355C0" w:rsidP="000355C0">
      <w:pPr>
        <w:jc w:val="center"/>
        <w:rPr>
          <w:i/>
        </w:rPr>
      </w:pPr>
      <w:r>
        <w:rPr>
          <w:i/>
        </w:rPr>
        <w:t>Міністерство освіти і науки України</w:t>
      </w:r>
    </w:p>
    <w:p w14:paraId="7E385900" w14:textId="77777777" w:rsidR="000355C0" w:rsidRDefault="000355C0" w:rsidP="000355C0">
      <w:pPr>
        <w:jc w:val="center"/>
        <w:rPr>
          <w:b/>
        </w:rPr>
      </w:pPr>
      <w:r>
        <w:rPr>
          <w:b/>
        </w:rPr>
        <w:t>СУМСЬКИЙ ДЕРЖАВНИЙ УНІВЕРСИТЕТ</w:t>
      </w:r>
    </w:p>
    <w:p w14:paraId="52BB3DF9" w14:textId="77777777" w:rsidR="000355C0" w:rsidRDefault="000355C0" w:rsidP="000355C0">
      <w:pPr>
        <w:jc w:val="center"/>
        <w:rPr>
          <w:b/>
        </w:rPr>
      </w:pPr>
      <w:r>
        <w:rPr>
          <w:b/>
        </w:rPr>
        <w:t xml:space="preserve">ЦЕНТР РОЗВИТКУ КАДРОВОГО ПОТЕНЦІАЛУ </w:t>
      </w:r>
    </w:p>
    <w:p w14:paraId="744565BA" w14:textId="77777777" w:rsidR="000355C0" w:rsidRDefault="000355C0" w:rsidP="000355C0">
      <w:pPr>
        <w:rPr>
          <w:b/>
          <w:sz w:val="10"/>
          <w:szCs w:val="10"/>
        </w:rPr>
      </w:pPr>
    </w:p>
    <w:p w14:paraId="255C7C78" w14:textId="77777777" w:rsidR="000355C0" w:rsidRDefault="000355C0" w:rsidP="000355C0">
      <w:pPr>
        <w:spacing w:after="120"/>
        <w:jc w:val="center"/>
        <w:rPr>
          <w:b/>
          <w:sz w:val="22"/>
          <w:szCs w:val="22"/>
        </w:rPr>
      </w:pPr>
    </w:p>
    <w:p w14:paraId="681FD0A6" w14:textId="2ED5BB64" w:rsidR="000355C0" w:rsidRDefault="000355C0" w:rsidP="000355C0">
      <w:pPr>
        <w:spacing w:after="120"/>
        <w:jc w:val="center"/>
        <w:rPr>
          <w:b/>
        </w:rPr>
      </w:pPr>
      <w:r>
        <w:rPr>
          <w:b/>
        </w:rPr>
        <w:t xml:space="preserve">Шановні </w:t>
      </w:r>
      <w:r w:rsidR="00606C83">
        <w:rPr>
          <w:b/>
        </w:rPr>
        <w:t>працівники</w:t>
      </w:r>
      <w:r>
        <w:rPr>
          <w:b/>
        </w:rPr>
        <w:t>!</w:t>
      </w:r>
    </w:p>
    <w:p w14:paraId="27944DF8" w14:textId="1402AEB9" w:rsidR="000355C0" w:rsidRPr="008B4833" w:rsidRDefault="000355C0" w:rsidP="00B8037E">
      <w:pPr>
        <w:ind w:firstLine="709"/>
        <w:jc w:val="both"/>
      </w:pPr>
      <w:r w:rsidRPr="008B4833">
        <w:t xml:space="preserve">Запрошуємо вас </w:t>
      </w:r>
      <w:r w:rsidR="00B8037E">
        <w:t xml:space="preserve">на програму підвищення кваліфікації </w:t>
      </w:r>
      <w:r w:rsidR="00B8037E" w:rsidRPr="00B8037E">
        <w:rPr>
          <w:b/>
        </w:rPr>
        <w:t>«</w:t>
      </w:r>
      <w:r w:rsidR="008C54F1">
        <w:rPr>
          <w:b/>
        </w:rPr>
        <w:t>Українська мова у професійній комунікації: для виконання службових обов’язків</w:t>
      </w:r>
      <w:r w:rsidR="00B8037E" w:rsidRPr="00B8037E">
        <w:rPr>
          <w:b/>
        </w:rPr>
        <w:t>».</w:t>
      </w:r>
    </w:p>
    <w:p w14:paraId="7F7FD884" w14:textId="77777777" w:rsidR="000355C0" w:rsidRDefault="000355C0" w:rsidP="00B8037E">
      <w:pPr>
        <w:ind w:firstLine="709"/>
        <w:jc w:val="both"/>
      </w:pPr>
      <w:r w:rsidRPr="008B4833">
        <w:t xml:space="preserve">Програма </w:t>
      </w:r>
      <w:r w:rsidR="00B8037E">
        <w:t xml:space="preserve">допоможе вам </w:t>
      </w:r>
      <w:r w:rsidR="00B8037E" w:rsidRPr="00B8037E">
        <w:t>підвищити рівень мовно-комунікативної компетенції, поглибити знання і мовленн</w:t>
      </w:r>
      <w:r w:rsidR="0086331E">
        <w:t>єві навички з української мови та</w:t>
      </w:r>
      <w:r w:rsidR="00B8037E" w:rsidRPr="00B8037E">
        <w:t xml:space="preserve"> підготуватися до складання іспиту на визначення рівня володіння державною мовою  для виконання службових обов’язків.</w:t>
      </w:r>
    </w:p>
    <w:p w14:paraId="76B290A9" w14:textId="114E4D96" w:rsidR="0086331E" w:rsidRDefault="00E54249" w:rsidP="00995DDA">
      <w:pPr>
        <w:ind w:firstLine="284"/>
        <w:jc w:val="both"/>
      </w:pPr>
      <w:r w:rsidRPr="00E54249">
        <w:rPr>
          <w:b/>
        </w:rPr>
        <w:t>Обсяг програми:</w:t>
      </w:r>
      <w:r>
        <w:t xml:space="preserve">  </w:t>
      </w:r>
      <w:r w:rsidR="00995DDA">
        <w:t xml:space="preserve">1 кредит ЄКТС - </w:t>
      </w:r>
      <w:r w:rsidR="00172F60" w:rsidRPr="00995DDA">
        <w:rPr>
          <w:bCs/>
        </w:rPr>
        <w:t>10 контактних годин (5 занять)</w:t>
      </w:r>
      <w:r w:rsidR="00172F60" w:rsidRPr="00E54249">
        <w:rPr>
          <w:b/>
        </w:rPr>
        <w:t xml:space="preserve"> </w:t>
      </w:r>
    </w:p>
    <w:p w14:paraId="3B64A1B9" w14:textId="607F011F" w:rsidR="000355C0" w:rsidRDefault="000355C0" w:rsidP="000355C0">
      <w:pPr>
        <w:ind w:firstLine="284"/>
        <w:jc w:val="both"/>
        <w:rPr>
          <w:color w:val="0070C0"/>
        </w:rPr>
      </w:pPr>
      <w:r>
        <w:rPr>
          <w:b/>
        </w:rPr>
        <w:t>Організатор програми:</w:t>
      </w:r>
      <w:r>
        <w:t xml:space="preserve"> Центр розвитку кадрового потенціалу Сумського державного університету: </w:t>
      </w:r>
      <w:hyperlink r:id="rId7">
        <w:r>
          <w:rPr>
            <w:color w:val="0070C0"/>
            <w:u w:val="single"/>
          </w:rPr>
          <w:t>http://crkp.sumdu.edu.ua/uk/</w:t>
        </w:r>
      </w:hyperlink>
      <w:r>
        <w:rPr>
          <w:color w:val="0070C0"/>
        </w:rPr>
        <w:t xml:space="preserve"> </w:t>
      </w:r>
    </w:p>
    <w:p w14:paraId="1E9D19A4" w14:textId="089EA07D" w:rsidR="000355C0" w:rsidRDefault="000355C0" w:rsidP="0086331E">
      <w:pPr>
        <w:ind w:firstLine="284"/>
        <w:jc w:val="both"/>
      </w:pPr>
      <w:r>
        <w:rPr>
          <w:b/>
        </w:rPr>
        <w:t xml:space="preserve">Період </w:t>
      </w:r>
      <w:r w:rsidR="0086331E">
        <w:rPr>
          <w:b/>
        </w:rPr>
        <w:t>навчання</w:t>
      </w:r>
      <w:r>
        <w:rPr>
          <w:b/>
        </w:rPr>
        <w:t xml:space="preserve">: </w:t>
      </w:r>
      <w:r w:rsidR="006753E9">
        <w:rPr>
          <w:lang w:val="ru-RU"/>
        </w:rPr>
        <w:t>2</w:t>
      </w:r>
      <w:r w:rsidR="00551906">
        <w:rPr>
          <w:lang w:val="ru-RU"/>
        </w:rPr>
        <w:t>3</w:t>
      </w:r>
      <w:r w:rsidR="00311E3D">
        <w:rPr>
          <w:lang w:val="ru-RU"/>
        </w:rPr>
        <w:t xml:space="preserve"> </w:t>
      </w:r>
      <w:proofErr w:type="spellStart"/>
      <w:r w:rsidR="00551906">
        <w:rPr>
          <w:lang w:val="ru-RU"/>
        </w:rPr>
        <w:t>берез</w:t>
      </w:r>
      <w:r w:rsidR="00311E3D">
        <w:rPr>
          <w:lang w:val="ru-RU"/>
        </w:rPr>
        <w:t>ня</w:t>
      </w:r>
      <w:proofErr w:type="spellEnd"/>
      <w:r w:rsidR="00D91B72">
        <w:rPr>
          <w:lang w:val="ru-RU"/>
        </w:rPr>
        <w:t xml:space="preserve"> 202</w:t>
      </w:r>
      <w:r w:rsidR="003B3A18" w:rsidRPr="003B3A18">
        <w:rPr>
          <w:lang w:val="ru-RU"/>
        </w:rPr>
        <w:t>6</w:t>
      </w:r>
      <w:r w:rsidR="00D91B72">
        <w:rPr>
          <w:lang w:val="ru-RU"/>
        </w:rPr>
        <w:t xml:space="preserve"> року – </w:t>
      </w:r>
      <w:r w:rsidR="00551906">
        <w:rPr>
          <w:lang w:val="ru-RU"/>
        </w:rPr>
        <w:t xml:space="preserve">27 </w:t>
      </w:r>
      <w:proofErr w:type="spellStart"/>
      <w:r w:rsidR="00551906">
        <w:rPr>
          <w:lang w:val="ru-RU"/>
        </w:rPr>
        <w:t>березня</w:t>
      </w:r>
      <w:proofErr w:type="spellEnd"/>
      <w:r w:rsidR="00E54249">
        <w:t xml:space="preserve"> </w:t>
      </w:r>
      <w:r>
        <w:t>202</w:t>
      </w:r>
      <w:r w:rsidR="003B3A18" w:rsidRPr="003B3A18">
        <w:rPr>
          <w:lang w:val="ru-RU"/>
        </w:rPr>
        <w:t>6</w:t>
      </w:r>
      <w:r>
        <w:t xml:space="preserve"> року</w:t>
      </w:r>
      <w:r w:rsidR="00172F60">
        <w:t xml:space="preserve"> </w:t>
      </w:r>
    </w:p>
    <w:p w14:paraId="0BED5D7B" w14:textId="68DA6AD6" w:rsidR="000355C0" w:rsidRDefault="000355C0" w:rsidP="000355C0">
      <w:pPr>
        <w:ind w:left="284"/>
        <w:jc w:val="both"/>
        <w:rPr>
          <w:color w:val="333333"/>
        </w:rPr>
      </w:pPr>
      <w:r>
        <w:rPr>
          <w:b/>
        </w:rPr>
        <w:t>Час проведення:</w:t>
      </w:r>
      <w:r w:rsidR="005760BB">
        <w:rPr>
          <w:color w:val="333333"/>
        </w:rPr>
        <w:t xml:space="preserve"> </w:t>
      </w:r>
      <w:r w:rsidR="00172F60">
        <w:rPr>
          <w:color w:val="333333"/>
        </w:rPr>
        <w:t>1</w:t>
      </w:r>
      <w:r w:rsidR="003B797E">
        <w:rPr>
          <w:color w:val="333333"/>
        </w:rPr>
        <w:t>8</w:t>
      </w:r>
      <w:r w:rsidR="00EE06F2">
        <w:rPr>
          <w:color w:val="333333"/>
          <w:vertAlign w:val="superscript"/>
        </w:rPr>
        <w:t>15</w:t>
      </w:r>
      <w:r w:rsidR="00172F60">
        <w:rPr>
          <w:color w:val="333333"/>
        </w:rPr>
        <w:t xml:space="preserve"> </w:t>
      </w:r>
    </w:p>
    <w:p w14:paraId="2C27F44D" w14:textId="77777777" w:rsidR="000355C0" w:rsidRDefault="000355C0" w:rsidP="00E54249">
      <w:pPr>
        <w:ind w:firstLine="284"/>
        <w:jc w:val="both"/>
      </w:pPr>
      <w:r>
        <w:rPr>
          <w:b/>
        </w:rPr>
        <w:t>Форма участі:</w:t>
      </w:r>
      <w:r>
        <w:t xml:space="preserve"> дистанційна</w:t>
      </w:r>
    </w:p>
    <w:p w14:paraId="13D405CB" w14:textId="207FCA3F" w:rsidR="00172F60" w:rsidRPr="00172F60" w:rsidRDefault="000355C0" w:rsidP="00E54249">
      <w:pPr>
        <w:ind w:firstLine="284"/>
        <w:jc w:val="both"/>
      </w:pPr>
      <w:r>
        <w:rPr>
          <w:b/>
        </w:rPr>
        <w:t xml:space="preserve">Вартість: </w:t>
      </w:r>
      <w:r w:rsidR="00FC2855">
        <w:t>70</w:t>
      </w:r>
      <w:r w:rsidR="00824BA8">
        <w:t>0</w:t>
      </w:r>
      <w:r w:rsidR="00172F60" w:rsidRPr="00172F60">
        <w:t xml:space="preserve"> грн</w:t>
      </w:r>
    </w:p>
    <w:p w14:paraId="47EEEBBA" w14:textId="1DAF1DAF" w:rsidR="000355C0" w:rsidRDefault="000355C0" w:rsidP="000355C0">
      <w:pPr>
        <w:ind w:firstLine="284"/>
        <w:jc w:val="both"/>
        <w:rPr>
          <w:b/>
        </w:rPr>
      </w:pPr>
      <w:r>
        <w:rPr>
          <w:b/>
        </w:rPr>
        <w:t>Документ про підвищення кваліфікації:</w:t>
      </w:r>
      <w:r>
        <w:t xml:space="preserve"> свідоцтво</w:t>
      </w:r>
      <w:r w:rsidR="00F45C71">
        <w:t xml:space="preserve"> про підвищення кваліфікації</w:t>
      </w:r>
    </w:p>
    <w:p w14:paraId="33D61424" w14:textId="77777777" w:rsidR="00E54249" w:rsidRDefault="00E54249" w:rsidP="00E8524A">
      <w:pPr>
        <w:ind w:firstLine="284"/>
        <w:jc w:val="both"/>
        <w:rPr>
          <w:b/>
        </w:rPr>
      </w:pPr>
    </w:p>
    <w:p w14:paraId="36CF6D30" w14:textId="77777777" w:rsidR="00E8524A" w:rsidRPr="00E8524A" w:rsidRDefault="00E8524A" w:rsidP="00E8524A">
      <w:pPr>
        <w:ind w:firstLine="284"/>
        <w:jc w:val="both"/>
        <w:rPr>
          <w:b/>
        </w:rPr>
      </w:pPr>
      <w:r>
        <w:rPr>
          <w:b/>
        </w:rPr>
        <w:t>Тематичний план:</w:t>
      </w:r>
    </w:p>
    <w:p w14:paraId="4E9CA88C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t xml:space="preserve">1. </w:t>
      </w:r>
      <w:proofErr w:type="spellStart"/>
      <w:r w:rsidRPr="00C24502">
        <w:t>Мовна</w:t>
      </w:r>
      <w:proofErr w:type="spellEnd"/>
      <w:r w:rsidRPr="00C24502">
        <w:t xml:space="preserve"> компетентність. Лексико-фразеол</w:t>
      </w:r>
      <w:r>
        <w:t>огічні норми культури мовлення.</w:t>
      </w:r>
    </w:p>
    <w:p w14:paraId="6AFAE217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rPr>
          <w:lang w:val="ru-RU"/>
        </w:rPr>
        <w:t xml:space="preserve">2. </w:t>
      </w:r>
      <w:proofErr w:type="spellStart"/>
      <w:r w:rsidRPr="00C24502">
        <w:t>Мовна</w:t>
      </w:r>
      <w:proofErr w:type="spellEnd"/>
      <w:r w:rsidRPr="00C24502">
        <w:t xml:space="preserve"> компетентність. Граматичні норми культури мовлення.</w:t>
      </w:r>
    </w:p>
    <w:p w14:paraId="35C08764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rPr>
          <w:lang w:val="ru-RU"/>
        </w:rPr>
        <w:t xml:space="preserve">3. </w:t>
      </w:r>
      <w:proofErr w:type="spellStart"/>
      <w:r w:rsidRPr="00C24502">
        <w:t>Мовна</w:t>
      </w:r>
      <w:proofErr w:type="spellEnd"/>
      <w:r w:rsidRPr="00C24502">
        <w:t xml:space="preserve"> компетентність. Правописна культура.</w:t>
      </w:r>
    </w:p>
    <w:p w14:paraId="3616C4B2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rPr>
          <w:lang w:val="ru-RU"/>
        </w:rPr>
        <w:t xml:space="preserve">4. </w:t>
      </w:r>
      <w:r w:rsidRPr="00C24502">
        <w:t>Робота з текстом.</w:t>
      </w:r>
    </w:p>
    <w:p w14:paraId="2284B170" w14:textId="77777777" w:rsidR="00E54249" w:rsidRPr="00C24502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3B797E">
        <w:rPr>
          <w:lang w:val="ru-RU"/>
        </w:rPr>
        <w:t>5.</w:t>
      </w:r>
      <w:r w:rsidRPr="00C24502">
        <w:t>Монолог.</w:t>
      </w:r>
    </w:p>
    <w:p w14:paraId="5797E82F" w14:textId="77777777" w:rsidR="000355C0" w:rsidRDefault="000355C0" w:rsidP="000355C0">
      <w:pPr>
        <w:tabs>
          <w:tab w:val="left" w:pos="426"/>
        </w:tabs>
        <w:ind w:firstLine="284"/>
        <w:jc w:val="both"/>
        <w:rPr>
          <w:sz w:val="14"/>
          <w:szCs w:val="14"/>
        </w:rPr>
      </w:pPr>
    </w:p>
    <w:p w14:paraId="046F34EF" w14:textId="1B6D719C" w:rsidR="008724D1" w:rsidRPr="00995DDA" w:rsidRDefault="008724D1" w:rsidP="000355C0">
      <w:pPr>
        <w:tabs>
          <w:tab w:val="left" w:pos="426"/>
        </w:tabs>
        <w:ind w:firstLine="284"/>
        <w:jc w:val="both"/>
        <w:rPr>
          <w:b/>
          <w:bCs/>
        </w:rPr>
      </w:pPr>
      <w:r w:rsidRPr="00995DDA">
        <w:rPr>
          <w:b/>
          <w:bCs/>
        </w:rPr>
        <w:t xml:space="preserve">Детальніше про програму за </w:t>
      </w:r>
      <w:hyperlink r:id="rId8" w:history="1">
        <w:r w:rsidRPr="00995DDA">
          <w:rPr>
            <w:rStyle w:val="a3"/>
            <w:b/>
            <w:bCs/>
          </w:rPr>
          <w:t>посиланням</w:t>
        </w:r>
      </w:hyperlink>
    </w:p>
    <w:p w14:paraId="45FBA719" w14:textId="77777777" w:rsidR="008724D1" w:rsidRPr="008724D1" w:rsidRDefault="008724D1" w:rsidP="000355C0">
      <w:pPr>
        <w:tabs>
          <w:tab w:val="left" w:pos="426"/>
        </w:tabs>
        <w:ind w:firstLine="284"/>
        <w:jc w:val="both"/>
      </w:pPr>
    </w:p>
    <w:p w14:paraId="3BA7BE82" w14:textId="4D14727C" w:rsidR="00FC2855" w:rsidRDefault="000355C0" w:rsidP="00FC2855">
      <w:pPr>
        <w:ind w:left="-142" w:firstLine="284"/>
      </w:pPr>
      <w:r>
        <w:rPr>
          <w:b/>
        </w:rPr>
        <w:t xml:space="preserve">     </w:t>
      </w:r>
      <w:r w:rsidR="00FC2855" w:rsidRPr="00B32A28">
        <w:rPr>
          <w:b/>
        </w:rPr>
        <w:t>Умови участі</w:t>
      </w:r>
      <w:r w:rsidR="00FC2855" w:rsidRPr="00B32A28">
        <w:t xml:space="preserve">: для участі у програмі підвищення кваліфікації необхідно </w:t>
      </w:r>
      <w:r w:rsidR="00FC2855">
        <w:t xml:space="preserve">зареєструватися </w:t>
      </w:r>
      <w:r w:rsidR="00FC2855">
        <w:rPr>
          <w:b/>
        </w:rPr>
        <w:t xml:space="preserve">до </w:t>
      </w:r>
      <w:r w:rsidR="00551906">
        <w:rPr>
          <w:b/>
        </w:rPr>
        <w:t>1</w:t>
      </w:r>
      <w:r w:rsidR="00D73A77">
        <w:rPr>
          <w:b/>
        </w:rPr>
        <w:t>7</w:t>
      </w:r>
      <w:bookmarkStart w:id="0" w:name="_GoBack"/>
      <w:bookmarkEnd w:id="0"/>
      <w:r w:rsidR="006753E9">
        <w:rPr>
          <w:b/>
        </w:rPr>
        <w:t xml:space="preserve"> </w:t>
      </w:r>
      <w:r w:rsidR="00551906">
        <w:rPr>
          <w:b/>
        </w:rPr>
        <w:t>березня</w:t>
      </w:r>
      <w:r w:rsidR="00D83776" w:rsidRPr="00D83776">
        <w:rPr>
          <w:b/>
        </w:rPr>
        <w:t xml:space="preserve"> 202</w:t>
      </w:r>
      <w:r w:rsidR="006753E9">
        <w:rPr>
          <w:b/>
        </w:rPr>
        <w:t>6</w:t>
      </w:r>
      <w:r w:rsidR="00D83776" w:rsidRPr="00D83776">
        <w:rPr>
          <w:b/>
        </w:rPr>
        <w:t xml:space="preserve"> </w:t>
      </w:r>
      <w:r w:rsidR="00D83776">
        <w:rPr>
          <w:b/>
        </w:rPr>
        <w:t>року</w:t>
      </w:r>
      <w:r w:rsidR="00FC2855">
        <w:t xml:space="preserve"> за посиланням:</w:t>
      </w:r>
    </w:p>
    <w:p w14:paraId="2D445E97" w14:textId="77777777" w:rsidR="00FC2855" w:rsidRPr="00CD5492" w:rsidRDefault="00FC2855" w:rsidP="00FC2855">
      <w:pPr>
        <w:ind w:left="-142" w:firstLine="284"/>
      </w:pPr>
    </w:p>
    <w:p w14:paraId="6FA98E34" w14:textId="61B8DE03" w:rsidR="00FC2855" w:rsidRPr="00FC2855" w:rsidRDefault="00FC2855" w:rsidP="00FC2855">
      <w:pPr>
        <w:ind w:firstLine="284"/>
        <w:jc w:val="both"/>
        <w:rPr>
          <w:rStyle w:val="a3"/>
          <w:color w:val="5B9BD5" w:themeColor="accent1"/>
        </w:rPr>
      </w:pPr>
      <w:r w:rsidRPr="00FC2855">
        <w:rPr>
          <w:color w:val="5B9BD5" w:themeColor="accent1"/>
        </w:rPr>
        <w:fldChar w:fldCharType="begin"/>
      </w:r>
      <w:r w:rsidRPr="00FC2855">
        <w:rPr>
          <w:color w:val="5B9BD5" w:themeColor="accent1"/>
        </w:rPr>
        <w:instrText xml:space="preserve"> HYPERLINK "https://docs.google.com/forms/d/e/1FAIpQLSeCaBnpeD8imq9CARWeLYbxetydX0PXbgSFm6QAugcaFzSZdg/viewform" </w:instrText>
      </w:r>
      <w:r w:rsidRPr="00FC2855">
        <w:rPr>
          <w:color w:val="5B9BD5" w:themeColor="accent1"/>
        </w:rPr>
        <w:fldChar w:fldCharType="separate"/>
      </w:r>
      <w:r w:rsidRPr="00FC2855">
        <w:rPr>
          <w:rStyle w:val="a3"/>
          <w:color w:val="5B9BD5" w:themeColor="accent1"/>
        </w:rPr>
        <w:t>https://docs.google.com/forms/d/e/1FAIpQLSeCaBnpeD8imq9CARWeLYbxetydX0PXbgSFm6QAugcaFzSZdg/viewform</w:t>
      </w:r>
    </w:p>
    <w:p w14:paraId="56C14538" w14:textId="06FA28CA" w:rsidR="00FC2855" w:rsidRPr="00FC2855" w:rsidRDefault="00FC2855" w:rsidP="00FC2855">
      <w:pPr>
        <w:ind w:firstLine="284"/>
        <w:jc w:val="both"/>
        <w:rPr>
          <w:color w:val="5B9BD5" w:themeColor="accent1"/>
        </w:rPr>
      </w:pPr>
      <w:r w:rsidRPr="00FC2855">
        <w:rPr>
          <w:color w:val="5B9BD5" w:themeColor="accent1"/>
        </w:rPr>
        <w:fldChar w:fldCharType="end"/>
      </w:r>
      <w:r w:rsidRPr="00FC2855">
        <w:rPr>
          <w:color w:val="5B9BD5" w:themeColor="accent1"/>
        </w:rPr>
        <w:t xml:space="preserve"> </w:t>
      </w:r>
    </w:p>
    <w:p w14:paraId="4F895793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62F18142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65F8BF87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12D8963B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157D52CE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03DE65C2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05F26A71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3FEA35E9" w14:textId="77777777" w:rsidR="00FC2855" w:rsidRDefault="00FC2855" w:rsidP="00FC2855">
      <w:pPr>
        <w:ind w:firstLine="284"/>
        <w:jc w:val="both"/>
        <w:rPr>
          <w:b/>
          <w:sz w:val="20"/>
          <w:szCs w:val="20"/>
        </w:rPr>
      </w:pPr>
    </w:p>
    <w:p w14:paraId="172302B7" w14:textId="77777777" w:rsidR="00FC2855" w:rsidRPr="00403CD4" w:rsidRDefault="00FC2855" w:rsidP="00FC2855">
      <w:pPr>
        <w:ind w:firstLine="284"/>
        <w:jc w:val="both"/>
        <w:rPr>
          <w:b/>
          <w:sz w:val="22"/>
          <w:szCs w:val="22"/>
        </w:rPr>
      </w:pPr>
      <w:r w:rsidRPr="00403CD4">
        <w:rPr>
          <w:b/>
          <w:sz w:val="22"/>
          <w:szCs w:val="22"/>
        </w:rPr>
        <w:t>Координатор:</w:t>
      </w:r>
    </w:p>
    <w:p w14:paraId="352BDC81" w14:textId="77777777" w:rsidR="00FC2855" w:rsidRPr="00403CD4" w:rsidRDefault="00FC2855" w:rsidP="00FC2855">
      <w:pPr>
        <w:ind w:left="142" w:hanging="142"/>
        <w:jc w:val="both"/>
        <w:rPr>
          <w:sz w:val="22"/>
          <w:szCs w:val="22"/>
        </w:rPr>
      </w:pPr>
      <w:r w:rsidRPr="00403CD4">
        <w:rPr>
          <w:sz w:val="22"/>
          <w:szCs w:val="22"/>
        </w:rPr>
        <w:t xml:space="preserve">- </w:t>
      </w:r>
      <w:r>
        <w:rPr>
          <w:sz w:val="22"/>
          <w:szCs w:val="22"/>
        </w:rPr>
        <w:t>Лук’яненко Анастасія, фахівець</w:t>
      </w:r>
      <w:r w:rsidRPr="00403CD4">
        <w:rPr>
          <w:sz w:val="22"/>
          <w:szCs w:val="22"/>
        </w:rPr>
        <w:t xml:space="preserve"> центру розвитку кадрового потенціалу,</w:t>
      </w:r>
    </w:p>
    <w:p w14:paraId="6EB71947" w14:textId="77777777" w:rsidR="00FC2855" w:rsidRPr="00330EFE" w:rsidRDefault="00FC2855" w:rsidP="00FC2855">
      <w:pPr>
        <w:ind w:left="142" w:hanging="142"/>
        <w:jc w:val="both"/>
        <w:rPr>
          <w:sz w:val="22"/>
          <w:szCs w:val="22"/>
          <w:lang w:val="ru-RU"/>
        </w:rPr>
      </w:pPr>
      <w:r w:rsidRPr="00403CD4">
        <w:rPr>
          <w:sz w:val="22"/>
          <w:szCs w:val="22"/>
        </w:rPr>
        <w:t xml:space="preserve"> </w:t>
      </w:r>
      <w:r w:rsidRPr="00403CD4">
        <w:rPr>
          <w:sz w:val="22"/>
          <w:szCs w:val="22"/>
          <w:lang w:val="en-US"/>
        </w:rPr>
        <w:t>e-mail</w:t>
      </w:r>
      <w:r w:rsidRPr="00403CD4">
        <w:rPr>
          <w:sz w:val="22"/>
          <w:szCs w:val="22"/>
        </w:rPr>
        <w:t xml:space="preserve">: </w:t>
      </w:r>
      <w:hyperlink r:id="rId9" w:history="1">
        <w:r w:rsidRPr="007C3F52">
          <w:rPr>
            <w:rStyle w:val="a3"/>
            <w:sz w:val="22"/>
            <w:szCs w:val="22"/>
            <w:lang w:val="en-US"/>
          </w:rPr>
          <w:t>an.lukianenko@crkp.sumdu.edu.ua</w:t>
        </w:r>
      </w:hyperlink>
      <w:r w:rsidRPr="00403CD4">
        <w:rPr>
          <w:sz w:val="22"/>
          <w:szCs w:val="22"/>
          <w:lang w:val="en-US"/>
        </w:rPr>
        <w:t xml:space="preserve">, </w:t>
      </w:r>
      <w:r w:rsidRPr="00403CD4">
        <w:rPr>
          <w:sz w:val="22"/>
          <w:szCs w:val="22"/>
          <w:lang w:val="ru-RU"/>
        </w:rPr>
        <w:t>тел</w:t>
      </w:r>
      <w:r w:rsidRPr="00403CD4">
        <w:rPr>
          <w:sz w:val="22"/>
          <w:szCs w:val="22"/>
          <w:lang w:val="en-US"/>
        </w:rPr>
        <w:t xml:space="preserve">. </w:t>
      </w:r>
      <w:r w:rsidRPr="00403CD4">
        <w:rPr>
          <w:sz w:val="22"/>
          <w:szCs w:val="22"/>
          <w:lang w:val="ru-RU"/>
        </w:rPr>
        <w:t>(</w:t>
      </w:r>
      <w:r w:rsidRPr="00330EFE">
        <w:rPr>
          <w:sz w:val="22"/>
          <w:szCs w:val="22"/>
          <w:lang w:val="ru-RU"/>
        </w:rPr>
        <w:t>095</w:t>
      </w:r>
      <w:r w:rsidRPr="00403CD4">
        <w:rPr>
          <w:sz w:val="22"/>
          <w:szCs w:val="22"/>
          <w:lang w:val="ru-RU"/>
        </w:rPr>
        <w:t xml:space="preserve">) </w:t>
      </w:r>
      <w:r w:rsidRPr="00330EFE">
        <w:rPr>
          <w:sz w:val="22"/>
          <w:szCs w:val="22"/>
          <w:lang w:val="ru-RU"/>
        </w:rPr>
        <w:t>709-86-57</w:t>
      </w:r>
    </w:p>
    <w:p w14:paraId="01519F86" w14:textId="77777777" w:rsidR="00FC2855" w:rsidRPr="00403CD4" w:rsidRDefault="00FC2855" w:rsidP="00FC2855">
      <w:pPr>
        <w:rPr>
          <w:sz w:val="22"/>
          <w:szCs w:val="22"/>
          <w:lang w:val="ru-RU"/>
        </w:rPr>
      </w:pPr>
    </w:p>
    <w:p w14:paraId="33618C5B" w14:textId="77777777" w:rsidR="00FC2855" w:rsidRPr="00403CD4" w:rsidRDefault="00FC2855" w:rsidP="00FC2855">
      <w:pPr>
        <w:rPr>
          <w:rStyle w:val="a3"/>
          <w:sz w:val="22"/>
          <w:szCs w:val="22"/>
        </w:rPr>
      </w:pPr>
    </w:p>
    <w:p w14:paraId="40524D23" w14:textId="77777777" w:rsidR="00FC2855" w:rsidRPr="00403CD4" w:rsidRDefault="00FC2855" w:rsidP="00FC2855">
      <w:pPr>
        <w:ind w:left="142" w:hanging="142"/>
        <w:jc w:val="both"/>
        <w:rPr>
          <w:sz w:val="22"/>
          <w:szCs w:val="22"/>
          <w:lang w:val="ru-RU"/>
        </w:rPr>
      </w:pPr>
      <w:r w:rsidRPr="00403CD4">
        <w:rPr>
          <w:sz w:val="22"/>
          <w:szCs w:val="22"/>
          <w:lang w:val="ru-RU"/>
        </w:rPr>
        <w:t xml:space="preserve">ЦРКП у </w:t>
      </w:r>
      <w:proofErr w:type="spellStart"/>
      <w:r w:rsidRPr="00403CD4">
        <w:rPr>
          <w:i/>
          <w:sz w:val="22"/>
          <w:szCs w:val="22"/>
          <w:lang w:val="ru-RU"/>
        </w:rPr>
        <w:t>соціальних</w:t>
      </w:r>
      <w:proofErr w:type="spellEnd"/>
      <w:r w:rsidRPr="00403CD4">
        <w:rPr>
          <w:i/>
          <w:sz w:val="22"/>
          <w:szCs w:val="22"/>
          <w:lang w:val="ru-RU"/>
        </w:rPr>
        <w:t xml:space="preserve"> мережах:</w:t>
      </w:r>
    </w:p>
    <w:p w14:paraId="30660109" w14:textId="77777777" w:rsidR="00FC2855" w:rsidRPr="00403CD4" w:rsidRDefault="00D73A77" w:rsidP="00FC2855">
      <w:pPr>
        <w:ind w:left="142" w:hanging="142"/>
        <w:jc w:val="both"/>
        <w:rPr>
          <w:sz w:val="22"/>
          <w:szCs w:val="22"/>
          <w:lang w:val="ru-RU"/>
        </w:rPr>
      </w:pPr>
      <w:hyperlink r:id="rId10" w:history="1">
        <w:r w:rsidR="00FC2855" w:rsidRPr="00403CD4">
          <w:rPr>
            <w:rStyle w:val="a3"/>
            <w:sz w:val="22"/>
            <w:szCs w:val="22"/>
            <w:lang w:val="ru-RU"/>
          </w:rPr>
          <w:t>https://www.facebook.com/crkp.sumdu.edu.ua/</w:t>
        </w:r>
      </w:hyperlink>
      <w:r w:rsidR="00FC2855" w:rsidRPr="00403CD4">
        <w:rPr>
          <w:sz w:val="22"/>
          <w:szCs w:val="22"/>
          <w:lang w:val="ru-RU"/>
        </w:rPr>
        <w:t xml:space="preserve"> </w:t>
      </w:r>
    </w:p>
    <w:p w14:paraId="544272D0" w14:textId="77777777" w:rsidR="00FC2855" w:rsidRPr="00403CD4" w:rsidRDefault="00D73A77" w:rsidP="00FC2855">
      <w:pPr>
        <w:ind w:left="142" w:hanging="142"/>
        <w:jc w:val="both"/>
        <w:rPr>
          <w:sz w:val="22"/>
          <w:szCs w:val="22"/>
          <w:lang w:val="ru-RU"/>
        </w:rPr>
      </w:pPr>
      <w:hyperlink r:id="rId11" w:history="1">
        <w:r w:rsidR="00FC2855" w:rsidRPr="00403CD4">
          <w:rPr>
            <w:rStyle w:val="a3"/>
            <w:sz w:val="22"/>
            <w:szCs w:val="22"/>
            <w:lang w:val="ru-RU"/>
          </w:rPr>
          <w:t>https://t.me/crkp_sumdu</w:t>
        </w:r>
      </w:hyperlink>
      <w:r w:rsidR="00FC2855" w:rsidRPr="00403CD4">
        <w:rPr>
          <w:sz w:val="22"/>
          <w:szCs w:val="22"/>
          <w:lang w:val="ru-RU"/>
        </w:rPr>
        <w:t xml:space="preserve"> </w:t>
      </w:r>
    </w:p>
    <w:p w14:paraId="143B666A" w14:textId="77777777" w:rsidR="00FC2855" w:rsidRPr="00403CD4" w:rsidRDefault="00FC2855" w:rsidP="00FC2855">
      <w:pPr>
        <w:rPr>
          <w:sz w:val="22"/>
          <w:szCs w:val="22"/>
          <w:lang w:val="en-US"/>
        </w:rPr>
      </w:pPr>
    </w:p>
    <w:p w14:paraId="45D4A39C" w14:textId="77777777" w:rsidR="00FC2855" w:rsidRPr="00C21059" w:rsidRDefault="00FC2855" w:rsidP="00FC2855">
      <w:pPr>
        <w:rPr>
          <w:lang w:val="en-US"/>
        </w:rPr>
      </w:pPr>
    </w:p>
    <w:p w14:paraId="4A779B0C" w14:textId="22353E73" w:rsidR="00667061" w:rsidRDefault="00667061" w:rsidP="00FC2855"/>
    <w:sectPr w:rsidR="00667061" w:rsidSect="00BE4FB0">
      <w:pgSz w:w="11906" w:h="16838"/>
      <w:pgMar w:top="284" w:right="851" w:bottom="284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81"/>
    <w:multiLevelType w:val="hybridMultilevel"/>
    <w:tmpl w:val="FC0AB406"/>
    <w:lvl w:ilvl="0" w:tplc="DBDE901C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337DDE"/>
    <w:multiLevelType w:val="hybridMultilevel"/>
    <w:tmpl w:val="F6362AD8"/>
    <w:lvl w:ilvl="0" w:tplc="DBDE901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B57CD6"/>
    <w:multiLevelType w:val="multilevel"/>
    <w:tmpl w:val="C0CCE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A12F1"/>
    <w:multiLevelType w:val="multilevel"/>
    <w:tmpl w:val="D28E4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B5984"/>
    <w:multiLevelType w:val="multilevel"/>
    <w:tmpl w:val="D646B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70A6A"/>
    <w:multiLevelType w:val="hybridMultilevel"/>
    <w:tmpl w:val="7B62E90E"/>
    <w:lvl w:ilvl="0" w:tplc="DBDE901C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29173A8"/>
    <w:multiLevelType w:val="multilevel"/>
    <w:tmpl w:val="87DA4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B0B7D"/>
    <w:multiLevelType w:val="multilevel"/>
    <w:tmpl w:val="B306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B4"/>
    <w:rsid w:val="00021B02"/>
    <w:rsid w:val="000355C0"/>
    <w:rsid w:val="00091AC6"/>
    <w:rsid w:val="00102F66"/>
    <w:rsid w:val="00166B5A"/>
    <w:rsid w:val="00172F60"/>
    <w:rsid w:val="002029AE"/>
    <w:rsid w:val="002073EF"/>
    <w:rsid w:val="002523C8"/>
    <w:rsid w:val="002843E2"/>
    <w:rsid w:val="00311E3D"/>
    <w:rsid w:val="003B3A18"/>
    <w:rsid w:val="003B797E"/>
    <w:rsid w:val="0044143B"/>
    <w:rsid w:val="00462F61"/>
    <w:rsid w:val="004D1954"/>
    <w:rsid w:val="0053315E"/>
    <w:rsid w:val="00551906"/>
    <w:rsid w:val="005760BB"/>
    <w:rsid w:val="005D11E7"/>
    <w:rsid w:val="005E4AC1"/>
    <w:rsid w:val="00606C83"/>
    <w:rsid w:val="00667061"/>
    <w:rsid w:val="006753E9"/>
    <w:rsid w:val="006D777A"/>
    <w:rsid w:val="00736B4D"/>
    <w:rsid w:val="008026EE"/>
    <w:rsid w:val="008124ED"/>
    <w:rsid w:val="00824BA8"/>
    <w:rsid w:val="0086331E"/>
    <w:rsid w:val="008724D1"/>
    <w:rsid w:val="008C54F1"/>
    <w:rsid w:val="009234E0"/>
    <w:rsid w:val="00931D54"/>
    <w:rsid w:val="00995DDA"/>
    <w:rsid w:val="009F5659"/>
    <w:rsid w:val="00A12FDA"/>
    <w:rsid w:val="00A740FC"/>
    <w:rsid w:val="00A95B95"/>
    <w:rsid w:val="00AB6E61"/>
    <w:rsid w:val="00AD27CE"/>
    <w:rsid w:val="00B01A45"/>
    <w:rsid w:val="00B148DE"/>
    <w:rsid w:val="00B761FF"/>
    <w:rsid w:val="00B76EA8"/>
    <w:rsid w:val="00B8037E"/>
    <w:rsid w:val="00BE4FB0"/>
    <w:rsid w:val="00D46A5B"/>
    <w:rsid w:val="00D73A77"/>
    <w:rsid w:val="00D83776"/>
    <w:rsid w:val="00D91B72"/>
    <w:rsid w:val="00D93342"/>
    <w:rsid w:val="00DD3107"/>
    <w:rsid w:val="00DE307C"/>
    <w:rsid w:val="00E54249"/>
    <w:rsid w:val="00E8524A"/>
    <w:rsid w:val="00EA610A"/>
    <w:rsid w:val="00ED0162"/>
    <w:rsid w:val="00EE06F2"/>
    <w:rsid w:val="00EF6D21"/>
    <w:rsid w:val="00F11391"/>
    <w:rsid w:val="00F45C71"/>
    <w:rsid w:val="00F569EF"/>
    <w:rsid w:val="00FC2855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63C2"/>
  <w15:chartTrackingRefBased/>
  <w15:docId w15:val="{D836D8C9-F90A-4CF6-840E-EFF5EBE8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5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A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B8037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C54F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kp.sumdu.edu.ua/uk/navchannia-za-prohramamy/kataloh-prohram/movni/pidhotovka-do-ispytu-na-vyznachennia-rivnia-volodinnia-derzhavnoiu-movoiu-dlia-vykonannia-sluzhbovykh-oboviazkiv-30-hody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kp.sumdu.edu.ua/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.me/crkp_sumd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crkp.sumd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.lukianenko@crkp.sumd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Світлана Валеріївна</dc:creator>
  <cp:keywords/>
  <dc:description/>
  <cp:lastModifiedBy>Лук’яненко Анастасія Владиславівна</cp:lastModifiedBy>
  <cp:revision>3</cp:revision>
  <cp:lastPrinted>2021-09-06T10:54:00Z</cp:lastPrinted>
  <dcterms:created xsi:type="dcterms:W3CDTF">2026-02-27T09:03:00Z</dcterms:created>
  <dcterms:modified xsi:type="dcterms:W3CDTF">2026-02-27T09:06:00Z</dcterms:modified>
</cp:coreProperties>
</file>